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34C28" w14:textId="77777777" w:rsidR="003A3663" w:rsidRDefault="00637DB6">
      <w:pPr>
        <w:pStyle w:val="P68B1DB1-Normal1"/>
        <w:widowControl w:val="0"/>
        <w:autoSpaceDE w:val="0"/>
        <w:autoSpaceDN w:val="0"/>
        <w:spacing w:before="105" w:after="0" w:line="240" w:lineRule="auto"/>
        <w:jc w:val="center"/>
      </w:pPr>
      <w:r>
        <w:t>DRAFT AGJENDA</w:t>
      </w:r>
    </w:p>
    <w:p w14:paraId="4B3D957D" w14:textId="77777777" w:rsidR="003A3663" w:rsidRDefault="003A3663">
      <w:pPr>
        <w:widowControl w:val="0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sz w:val="4"/>
        </w:rPr>
      </w:pPr>
    </w:p>
    <w:p w14:paraId="149CB919" w14:textId="77777777" w:rsidR="003A3663" w:rsidRDefault="00637DB6">
      <w:pPr>
        <w:pStyle w:val="P68B1DB1-Normal2"/>
        <w:shd w:val="clear" w:color="auto" w:fill="FFFFFF"/>
        <w:spacing w:after="0" w:line="240" w:lineRule="auto"/>
        <w:jc w:val="center"/>
      </w:pPr>
      <w:bookmarkStart w:id="0" w:name="_Hlk51749328"/>
      <w:r>
        <w:t>PUNËTORI</w:t>
      </w:r>
    </w:p>
    <w:p w14:paraId="5B75C202" w14:textId="77777777" w:rsidR="003A3663" w:rsidRDefault="00637DB6">
      <w:pPr>
        <w:pStyle w:val="P68B1DB1-Normal2"/>
        <w:shd w:val="clear" w:color="auto" w:fill="FFFFFF"/>
        <w:spacing w:after="0" w:line="240" w:lineRule="auto"/>
        <w:jc w:val="center"/>
      </w:pPr>
      <w:r>
        <w:t xml:space="preserve">“Ndërtimi i qëndrimeve dhe arritja e konsensusit </w:t>
      </w:r>
    </w:p>
    <w:p w14:paraId="4FA09CF8" w14:textId="4ECF361A" w:rsidR="003A3663" w:rsidRDefault="00637DB6">
      <w:pPr>
        <w:pStyle w:val="P68B1DB1-Normal2"/>
        <w:shd w:val="clear" w:color="auto" w:fill="FFFFFF"/>
        <w:spacing w:after="0" w:line="240" w:lineRule="auto"/>
        <w:jc w:val="center"/>
      </w:pPr>
      <w:r>
        <w:t xml:space="preserve">në punën e </w:t>
      </w:r>
      <w:r w:rsidR="00DB1B0D">
        <w:t xml:space="preserve">organeve </w:t>
      </w:r>
      <w:r>
        <w:t>këshilluese ndër-sektoriale ”</w:t>
      </w:r>
    </w:p>
    <w:p w14:paraId="5FB2B28E" w14:textId="77777777" w:rsidR="003A3663" w:rsidRPr="00DE2FAB" w:rsidRDefault="003A366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10"/>
          <w:szCs w:val="10"/>
        </w:rPr>
      </w:pPr>
    </w:p>
    <w:p w14:paraId="6578D0F8" w14:textId="00B6F4CF" w:rsidR="003A3663" w:rsidRDefault="00DB1B0D">
      <w:pPr>
        <w:pStyle w:val="P68B1DB1-Normal3"/>
        <w:widowControl w:val="0"/>
        <w:autoSpaceDE w:val="0"/>
        <w:autoSpaceDN w:val="0"/>
        <w:spacing w:before="93" w:after="0" w:line="240" w:lineRule="auto"/>
        <w:ind w:left="3600"/>
      </w:pPr>
      <w:r>
        <w:t xml:space="preserve">   </w:t>
      </w:r>
      <w:r w:rsidR="00637DB6">
        <w:t>16 maj 2022</w:t>
      </w:r>
    </w:p>
    <w:p w14:paraId="0E0CE53D" w14:textId="1E706ED8" w:rsidR="003A3663" w:rsidRDefault="00637DB6">
      <w:pPr>
        <w:pStyle w:val="P68B1DB1-Normal3"/>
        <w:widowControl w:val="0"/>
        <w:autoSpaceDE w:val="0"/>
        <w:autoSpaceDN w:val="0"/>
        <w:spacing w:before="93" w:after="0" w:line="240" w:lineRule="auto"/>
        <w:jc w:val="center"/>
      </w:pPr>
      <w:r>
        <w:t>Hotel Marriot</w:t>
      </w:r>
    </w:p>
    <w:p w14:paraId="60CED106" w14:textId="5722ACF6" w:rsidR="003A3663" w:rsidRDefault="00637DB6">
      <w:pPr>
        <w:pStyle w:val="P68B1DB1-Normal3"/>
        <w:widowControl w:val="0"/>
        <w:autoSpaceDE w:val="0"/>
        <w:autoSpaceDN w:val="0"/>
        <w:spacing w:before="93" w:after="0" w:line="240" w:lineRule="auto"/>
        <w:jc w:val="center"/>
      </w:pPr>
      <w:r>
        <w:t>Shkup</w:t>
      </w:r>
    </w:p>
    <w:p w14:paraId="66F59CB3" w14:textId="77777777" w:rsidR="003A3663" w:rsidRDefault="00637DB6">
      <w:pPr>
        <w:pStyle w:val="P68B1DB1-Normal4"/>
        <w:widowControl w:val="0"/>
        <w:autoSpaceDE w:val="0"/>
        <w:autoSpaceDN w:val="0"/>
        <w:spacing w:before="93" w:after="0" w:line="240" w:lineRule="auto"/>
      </w:pPr>
      <w:r>
        <w:t>Pjesëmarrës</w:t>
      </w:r>
    </w:p>
    <w:p w14:paraId="77895A5D" w14:textId="289D7019" w:rsidR="003A3663" w:rsidRDefault="00637DB6">
      <w:pPr>
        <w:pStyle w:val="P68B1DB1-Normal5"/>
        <w:widowControl w:val="0"/>
        <w:autoSpaceDE w:val="0"/>
        <w:autoSpaceDN w:val="0"/>
        <w:spacing w:after="0" w:line="240" w:lineRule="auto"/>
        <w:outlineLvl w:val="0"/>
      </w:pPr>
      <w:r>
        <w:t>Anëtarë të Këshillit për bashkëpunim ndërmjet Qeverisë dhe Shoqërisë Civile - përfaqësues të institucioneve shtetërore; Përfaqësues i EUD, Ekspertë të Projektit AT</w:t>
      </w:r>
    </w:p>
    <w:p w14:paraId="6B5C8BBB" w14:textId="77777777" w:rsidR="003A3663" w:rsidRDefault="003A3663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color w:val="365F91"/>
        </w:rPr>
      </w:pPr>
    </w:p>
    <w:p w14:paraId="58697F24" w14:textId="77777777" w:rsidR="003A3663" w:rsidRDefault="00637DB6">
      <w:pPr>
        <w:pStyle w:val="P68B1DB1-Normal4"/>
        <w:widowControl w:val="0"/>
        <w:autoSpaceDE w:val="0"/>
        <w:autoSpaceDN w:val="0"/>
        <w:spacing w:after="0" w:line="240" w:lineRule="auto"/>
        <w:outlineLvl w:val="0"/>
        <w:rPr>
          <w:color w:val="333333"/>
        </w:rPr>
      </w:pPr>
      <w:r>
        <w:t>Fasilitator: Igor Vidačak</w:t>
      </w:r>
    </w:p>
    <w:p w14:paraId="623F6BCE" w14:textId="77777777" w:rsidR="003A3663" w:rsidRDefault="003A3663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</w:rPr>
      </w:pPr>
    </w:p>
    <w:p w14:paraId="3617B4F9" w14:textId="1956CFB3" w:rsidR="003A3663" w:rsidRDefault="00637DB6">
      <w:pPr>
        <w:pStyle w:val="P68B1DB1-Normal6"/>
        <w:widowControl w:val="0"/>
        <w:autoSpaceDE w:val="0"/>
        <w:autoSpaceDN w:val="0"/>
        <w:spacing w:after="0" w:line="240" w:lineRule="auto"/>
      </w:pPr>
      <w:r>
        <w:t>16 maj 2022 (13:30 - 15:30)</w:t>
      </w:r>
    </w:p>
    <w:p w14:paraId="468686F4" w14:textId="77777777" w:rsidR="003A3663" w:rsidRDefault="003A3663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511"/>
        <w:gridCol w:w="2839"/>
        <w:gridCol w:w="2431"/>
        <w:gridCol w:w="2235"/>
      </w:tblGrid>
      <w:tr w:rsidR="003A3663" w14:paraId="44F5A459" w14:textId="77777777">
        <w:tc>
          <w:tcPr>
            <w:tcW w:w="1696" w:type="dxa"/>
          </w:tcPr>
          <w:p w14:paraId="31F417F5" w14:textId="77777777" w:rsidR="003A3663" w:rsidRDefault="00637DB6">
            <w:pPr>
              <w:pStyle w:val="P68B1DB1-Normal7"/>
              <w:spacing w:after="0" w:line="240" w:lineRule="auto"/>
            </w:pPr>
            <w:r>
              <w:t>Ora</w:t>
            </w:r>
          </w:p>
        </w:tc>
        <w:tc>
          <w:tcPr>
            <w:tcW w:w="3119" w:type="dxa"/>
          </w:tcPr>
          <w:p w14:paraId="7C47D942" w14:textId="77777777" w:rsidR="003A3663" w:rsidRDefault="00637DB6">
            <w:pPr>
              <w:pStyle w:val="P68B1DB1-Normal7"/>
              <w:spacing w:after="0" w:line="240" w:lineRule="auto"/>
            </w:pPr>
            <w:r>
              <w:t>Aktiviteti</w:t>
            </w:r>
          </w:p>
        </w:tc>
        <w:tc>
          <w:tcPr>
            <w:tcW w:w="2647" w:type="dxa"/>
          </w:tcPr>
          <w:p w14:paraId="6B66AF36" w14:textId="77777777" w:rsidR="003A3663" w:rsidRDefault="00637DB6">
            <w:pPr>
              <w:pStyle w:val="P68B1DB1-Normal7"/>
              <w:spacing w:after="0" w:line="240" w:lineRule="auto"/>
            </w:pPr>
            <w:r>
              <w:t>Pyetjet kryesore për t'u diskutuar</w:t>
            </w:r>
          </w:p>
        </w:tc>
        <w:tc>
          <w:tcPr>
            <w:tcW w:w="2488" w:type="dxa"/>
          </w:tcPr>
          <w:p w14:paraId="5D5C9CBB" w14:textId="77777777" w:rsidR="003A3663" w:rsidRDefault="00637DB6">
            <w:pPr>
              <w:pStyle w:val="P68B1DB1-Normal7"/>
              <w:spacing w:after="0" w:line="240" w:lineRule="auto"/>
            </w:pPr>
            <w:r>
              <w:t>Metoda / Materialet</w:t>
            </w:r>
          </w:p>
        </w:tc>
      </w:tr>
      <w:tr w:rsidR="003A3663" w14:paraId="02A1374A" w14:textId="77777777">
        <w:tc>
          <w:tcPr>
            <w:tcW w:w="1696" w:type="dxa"/>
          </w:tcPr>
          <w:p w14:paraId="1EAED22F" w14:textId="5CF9EBF5" w:rsidR="003A3663" w:rsidRDefault="00637DB6">
            <w:pPr>
              <w:pStyle w:val="P68B1DB1-Normal8"/>
              <w:spacing w:after="0" w:line="240" w:lineRule="auto"/>
            </w:pPr>
            <w:r>
              <w:t>13:30 – 13:45</w:t>
            </w:r>
          </w:p>
        </w:tc>
        <w:tc>
          <w:tcPr>
            <w:tcW w:w="3119" w:type="dxa"/>
          </w:tcPr>
          <w:p w14:paraId="33C22579" w14:textId="77777777" w:rsidR="003A3663" w:rsidRDefault="00637DB6">
            <w:pPr>
              <w:pStyle w:val="P68B1DB1-Normal7"/>
              <w:spacing w:after="0" w:line="240" w:lineRule="auto"/>
            </w:pPr>
            <w:r>
              <w:t>Fjalimet hyrëse</w:t>
            </w:r>
          </w:p>
          <w:p w14:paraId="3A2468FA" w14:textId="59AF4F94" w:rsidR="003A3663" w:rsidRDefault="00637DB6">
            <w:pPr>
              <w:pStyle w:val="P68B1DB1-Normal8"/>
              <w:spacing w:after="0" w:line="240" w:lineRule="auto"/>
            </w:pPr>
            <w:r>
              <w:t>Këshilli – Përfaqësues për bashkëpunim ndërmjet Qeverisë dhe Shoqërisë Civile</w:t>
            </w:r>
          </w:p>
          <w:p w14:paraId="21DC0661" w14:textId="77777777" w:rsidR="003A3663" w:rsidRDefault="00637DB6">
            <w:pPr>
              <w:pStyle w:val="P68B1DB1-Normal8"/>
              <w:spacing w:after="0" w:line="240" w:lineRule="auto"/>
            </w:pPr>
            <w:r>
              <w:t xml:space="preserve">Irena Ivanova – Menaxhere e Programit, EUD </w:t>
            </w:r>
          </w:p>
          <w:p w14:paraId="10ED7CA0" w14:textId="7C614EDD" w:rsidR="003A3663" w:rsidRDefault="00637DB6">
            <w:pPr>
              <w:pStyle w:val="P68B1DB1-Normal8"/>
              <w:spacing w:after="0" w:line="240" w:lineRule="auto"/>
            </w:pPr>
            <w:r>
              <w:t>Venera Hajrullahu – KE1, Projekti AT</w:t>
            </w:r>
          </w:p>
        </w:tc>
        <w:tc>
          <w:tcPr>
            <w:tcW w:w="2647" w:type="dxa"/>
          </w:tcPr>
          <w:p w14:paraId="01D2C13F" w14:textId="7E5B65E6" w:rsidR="003A3663" w:rsidRDefault="00637DB6">
            <w:pPr>
              <w:pStyle w:val="P68B1DB1-Normal8"/>
              <w:spacing w:after="0" w:line="240" w:lineRule="auto"/>
            </w:pPr>
            <w:r>
              <w:t xml:space="preserve">Objektivat kryesore të </w:t>
            </w:r>
            <w:r w:rsidR="00DB1B0D">
              <w:t>punëtorisë</w:t>
            </w:r>
          </w:p>
          <w:p w14:paraId="0D4C4D6E" w14:textId="77777777" w:rsidR="003A3663" w:rsidRDefault="00637DB6">
            <w:pPr>
              <w:pStyle w:val="P68B1DB1-Normal8"/>
              <w:spacing w:after="0" w:line="240" w:lineRule="auto"/>
            </w:pPr>
            <w:r>
              <w:t>Pasqyra e rendit të ditës</w:t>
            </w:r>
          </w:p>
        </w:tc>
        <w:tc>
          <w:tcPr>
            <w:tcW w:w="2488" w:type="dxa"/>
          </w:tcPr>
          <w:p w14:paraId="434329A3" w14:textId="77777777" w:rsidR="003A3663" w:rsidRDefault="00637DB6">
            <w:pPr>
              <w:pStyle w:val="P68B1DB1-Normal8"/>
              <w:spacing w:after="0" w:line="240" w:lineRule="auto"/>
            </w:pPr>
            <w:r>
              <w:t>Ndërhyrje të shkurtra (5min) nga secili prej tre folësve</w:t>
            </w:r>
          </w:p>
        </w:tc>
      </w:tr>
      <w:tr w:rsidR="003A3663" w14:paraId="1948F7A1" w14:textId="77777777">
        <w:tc>
          <w:tcPr>
            <w:tcW w:w="1696" w:type="dxa"/>
          </w:tcPr>
          <w:p w14:paraId="7DD2B758" w14:textId="6EF15B43" w:rsidR="003A3663" w:rsidRDefault="00637DB6">
            <w:pPr>
              <w:pStyle w:val="P68B1DB1-Normal8"/>
              <w:spacing w:after="0" w:line="240" w:lineRule="auto"/>
            </w:pPr>
            <w:r>
              <w:t>13:45 – 14:15</w:t>
            </w:r>
          </w:p>
        </w:tc>
        <w:tc>
          <w:tcPr>
            <w:tcW w:w="3119" w:type="dxa"/>
          </w:tcPr>
          <w:p w14:paraId="17D0A448" w14:textId="13611C52" w:rsidR="003A3663" w:rsidRDefault="00637DB6">
            <w:pPr>
              <w:pStyle w:val="P68B1DB1-Normal8"/>
              <w:spacing w:after="0" w:line="240" w:lineRule="auto"/>
            </w:pPr>
            <w:r>
              <w:t xml:space="preserve">Prezantimi i praktikave të mira dhe hapave kryesorë në procesin e ndërtimit të pozicionit dhe arritjes së konsensusit në </w:t>
            </w:r>
            <w:r w:rsidR="00DB1B0D">
              <w:t xml:space="preserve">organet </w:t>
            </w:r>
            <w:r>
              <w:t xml:space="preserve">këshilluese ndër-sektoriale </w:t>
            </w:r>
          </w:p>
          <w:p w14:paraId="3A3B2B8F" w14:textId="0F8841B2" w:rsidR="003A3663" w:rsidRDefault="00637DB6">
            <w:pPr>
              <w:pStyle w:val="P68B1DB1-Normal8"/>
              <w:spacing w:after="0" w:line="240" w:lineRule="auto"/>
            </w:pPr>
            <w:r>
              <w:t xml:space="preserve">Igor Vidacak – </w:t>
            </w:r>
            <w:r w:rsidR="00DB1B0D">
              <w:t>SNKE</w:t>
            </w:r>
            <w:r>
              <w:t>, Projekti AT</w:t>
            </w:r>
          </w:p>
        </w:tc>
        <w:tc>
          <w:tcPr>
            <w:tcW w:w="2647" w:type="dxa"/>
          </w:tcPr>
          <w:p w14:paraId="0B02D8C8" w14:textId="77777777" w:rsidR="003A3663" w:rsidRDefault="00637DB6">
            <w:pPr>
              <w:pStyle w:val="P68B1DB1-Normal8"/>
              <w:spacing w:after="0" w:line="240" w:lineRule="auto"/>
            </w:pPr>
            <w:r>
              <w:t xml:space="preserve">Përvojat e vendeve të BE-së dhe BP-së në zhvillimin e pozicioneve efektive për sesionet e organeve këshilluese ndër-sektoriale </w:t>
            </w:r>
          </w:p>
        </w:tc>
        <w:tc>
          <w:tcPr>
            <w:tcW w:w="2488" w:type="dxa"/>
          </w:tcPr>
          <w:p w14:paraId="07431D3E" w14:textId="77777777" w:rsidR="003A3663" w:rsidRDefault="00637DB6">
            <w:pPr>
              <w:pStyle w:val="P68B1DB1-Normal8"/>
              <w:spacing w:after="0" w:line="240" w:lineRule="auto"/>
            </w:pPr>
            <w:r>
              <w:t>Diskutim interaktiv/ PPT</w:t>
            </w:r>
          </w:p>
          <w:p w14:paraId="34C589EC" w14:textId="77777777" w:rsidR="003A3663" w:rsidRDefault="003A3663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3A3663" w14:paraId="4E0D989D" w14:textId="77777777">
        <w:tc>
          <w:tcPr>
            <w:tcW w:w="1696" w:type="dxa"/>
          </w:tcPr>
          <w:p w14:paraId="310A3AA1" w14:textId="1B24A67F" w:rsidR="003A3663" w:rsidRDefault="00637DB6">
            <w:pPr>
              <w:pStyle w:val="P68B1DB1-Normal8"/>
              <w:spacing w:after="0" w:line="240" w:lineRule="auto"/>
            </w:pPr>
            <w:r>
              <w:t>14:15 – 14:30</w:t>
            </w:r>
          </w:p>
        </w:tc>
        <w:tc>
          <w:tcPr>
            <w:tcW w:w="3119" w:type="dxa"/>
          </w:tcPr>
          <w:p w14:paraId="7077EE94" w14:textId="6B9C393F" w:rsidR="003A3663" w:rsidRDefault="00637DB6">
            <w:pPr>
              <w:pStyle w:val="P68B1DB1-Normal7"/>
              <w:spacing w:after="0" w:line="240" w:lineRule="auto"/>
            </w:pPr>
            <w:r>
              <w:t>Pauzë për kafe</w:t>
            </w:r>
          </w:p>
        </w:tc>
        <w:tc>
          <w:tcPr>
            <w:tcW w:w="2647" w:type="dxa"/>
          </w:tcPr>
          <w:p w14:paraId="44089788" w14:textId="77777777" w:rsidR="003A3663" w:rsidRDefault="003A3663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488" w:type="dxa"/>
          </w:tcPr>
          <w:p w14:paraId="18AA0850" w14:textId="77777777" w:rsidR="003A3663" w:rsidRDefault="003A3663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3A3663" w14:paraId="73EC4DF1" w14:textId="77777777">
        <w:tc>
          <w:tcPr>
            <w:tcW w:w="1696" w:type="dxa"/>
          </w:tcPr>
          <w:p w14:paraId="1F50AD9D" w14:textId="32749D87" w:rsidR="003A3663" w:rsidRDefault="00637DB6">
            <w:pPr>
              <w:pStyle w:val="P68B1DB1-Normal8"/>
              <w:spacing w:after="0" w:line="240" w:lineRule="auto"/>
            </w:pPr>
            <w:r>
              <w:t xml:space="preserve">14:30 – 15:00   </w:t>
            </w:r>
          </w:p>
        </w:tc>
        <w:tc>
          <w:tcPr>
            <w:tcW w:w="3119" w:type="dxa"/>
          </w:tcPr>
          <w:p w14:paraId="75211681" w14:textId="66E29564" w:rsidR="003A3663" w:rsidRDefault="00637DB6">
            <w:pPr>
              <w:pStyle w:val="P68B1DB1-Normal8"/>
              <w:spacing w:after="0" w:line="240" w:lineRule="auto"/>
            </w:pPr>
            <w:r>
              <w:t>Diskutimi i sfidave dhe mundësive specifike të ndërtimit të pozitave të përfaqësuesve të institucioneve shtetërore në Këshillin për bashkëpunim ndërmjet Qeverisë dhe Shoqërisë Civile</w:t>
            </w:r>
          </w:p>
        </w:tc>
        <w:tc>
          <w:tcPr>
            <w:tcW w:w="2647" w:type="dxa"/>
          </w:tcPr>
          <w:p w14:paraId="11695518" w14:textId="77777777" w:rsidR="003A3663" w:rsidRDefault="00637DB6">
            <w:pPr>
              <w:pStyle w:val="P68B1DB1-Normal8"/>
              <w:spacing w:after="0" w:line="240" w:lineRule="auto"/>
            </w:pPr>
            <w:r>
              <w:t xml:space="preserve">Qëllimi i koordinimit paraprak të brendshëm institucional për çështjet në agjendën e Këshillit </w:t>
            </w:r>
          </w:p>
          <w:p w14:paraId="10F22182" w14:textId="77777777" w:rsidR="003A3663" w:rsidRDefault="00637DB6">
            <w:pPr>
              <w:pStyle w:val="P68B1DB1-Normal8"/>
              <w:spacing w:after="0" w:line="240" w:lineRule="auto"/>
            </w:pPr>
            <w:r>
              <w:t>Qartësia e mandatit për votim/negocim në Këshill</w:t>
            </w:r>
          </w:p>
          <w:p w14:paraId="33FC3D03" w14:textId="77777777" w:rsidR="003A3663" w:rsidRDefault="00637DB6">
            <w:pPr>
              <w:pStyle w:val="P68B1DB1-Normal8"/>
              <w:spacing w:after="0" w:line="240" w:lineRule="auto"/>
            </w:pPr>
            <w:r>
              <w:t>Nevoja për koordinim më të mirë ndërministror në agjendën e Këshillit</w:t>
            </w:r>
          </w:p>
        </w:tc>
        <w:tc>
          <w:tcPr>
            <w:tcW w:w="2488" w:type="dxa"/>
          </w:tcPr>
          <w:p w14:paraId="6EBD6C30" w14:textId="77777777" w:rsidR="003A3663" w:rsidRDefault="00637DB6">
            <w:pPr>
              <w:pStyle w:val="P68B1DB1-Normal8"/>
              <w:spacing w:after="0" w:line="240" w:lineRule="auto"/>
            </w:pPr>
            <w:r>
              <w:t>Stuhi idesh, diskutim i lehtësuar interaktiv; PPT</w:t>
            </w:r>
          </w:p>
        </w:tc>
      </w:tr>
      <w:tr w:rsidR="003A3663" w14:paraId="5B8DA89C" w14:textId="77777777">
        <w:tc>
          <w:tcPr>
            <w:tcW w:w="1696" w:type="dxa"/>
          </w:tcPr>
          <w:p w14:paraId="4B7714F4" w14:textId="0ED5A0B6" w:rsidR="003A3663" w:rsidRDefault="00637DB6">
            <w:pPr>
              <w:pStyle w:val="P68B1DB1-Normal8"/>
              <w:spacing w:after="0" w:line="240" w:lineRule="auto"/>
            </w:pPr>
            <w:r>
              <w:t>15:00 – 15:30</w:t>
            </w:r>
          </w:p>
        </w:tc>
        <w:tc>
          <w:tcPr>
            <w:tcW w:w="3119" w:type="dxa"/>
          </w:tcPr>
          <w:p w14:paraId="326BBEF7" w14:textId="794CFD36" w:rsidR="003A3663" w:rsidRDefault="00637DB6">
            <w:pPr>
              <w:pStyle w:val="P68B1DB1-Normal8"/>
              <w:spacing w:after="0" w:line="240" w:lineRule="auto"/>
            </w:pPr>
            <w:r>
              <w:t xml:space="preserve">Formulimi i rekomandimeve dhe hapave të ardhshëm për mbështetjen e projektit të BE-së AT për Këshillin për bashkëpunim </w:t>
            </w:r>
            <w:r w:rsidR="00DB1B0D">
              <w:t xml:space="preserve">ndërmjet </w:t>
            </w:r>
            <w:r>
              <w:t>Qeverisë dhe Shoqërisë Civile</w:t>
            </w:r>
          </w:p>
        </w:tc>
        <w:tc>
          <w:tcPr>
            <w:tcW w:w="2647" w:type="dxa"/>
          </w:tcPr>
          <w:p w14:paraId="6A89D9E7" w14:textId="199AFFA0" w:rsidR="003A3663" w:rsidRDefault="00637DB6">
            <w:pPr>
              <w:pStyle w:val="P68B1DB1-Normal8"/>
              <w:spacing w:after="0" w:line="240" w:lineRule="auto"/>
            </w:pPr>
            <w:r>
              <w:t>Cilat janë nevojat dhe pritjet kryesore të mbështetjes nga projekti A</w:t>
            </w:r>
            <w:r w:rsidR="00DB1B0D">
              <w:t>T</w:t>
            </w:r>
            <w:r>
              <w:t>?</w:t>
            </w:r>
          </w:p>
        </w:tc>
        <w:tc>
          <w:tcPr>
            <w:tcW w:w="2488" w:type="dxa"/>
          </w:tcPr>
          <w:p w14:paraId="45795A65" w14:textId="77777777" w:rsidR="003A3663" w:rsidRDefault="00637DB6">
            <w:pPr>
              <w:pStyle w:val="P68B1DB1-Normal8"/>
              <w:spacing w:after="0" w:line="240" w:lineRule="auto"/>
            </w:pPr>
            <w:r>
              <w:t>Diskutim interaktiv</w:t>
            </w:r>
          </w:p>
        </w:tc>
      </w:tr>
      <w:bookmarkEnd w:id="0"/>
    </w:tbl>
    <w:p w14:paraId="06271A14" w14:textId="1AD8D769" w:rsidR="003A3663" w:rsidRDefault="003A3663"/>
    <w:p w14:paraId="40594E29" w14:textId="77777777" w:rsidR="000E2474" w:rsidRPr="00960373" w:rsidRDefault="000E2474" w:rsidP="000E2474">
      <w:pPr>
        <w:pStyle w:val="P68B1DB1-Normal1"/>
        <w:widowControl w:val="0"/>
        <w:autoSpaceDE w:val="0"/>
        <w:autoSpaceDN w:val="0"/>
        <w:spacing w:before="105" w:after="0" w:line="240" w:lineRule="auto"/>
        <w:jc w:val="center"/>
      </w:pPr>
      <w:r w:rsidRPr="00960373">
        <w:lastRenderedPageBreak/>
        <w:t>DRAFT AGJENDA</w:t>
      </w:r>
    </w:p>
    <w:p w14:paraId="3D184466" w14:textId="77777777" w:rsidR="000E2474" w:rsidRPr="00A81997" w:rsidRDefault="000E2474" w:rsidP="000E2474">
      <w:pPr>
        <w:widowControl w:val="0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sz w:val="10"/>
          <w:szCs w:val="10"/>
        </w:rPr>
      </w:pPr>
    </w:p>
    <w:p w14:paraId="6704DE29" w14:textId="77777777" w:rsidR="000E2474" w:rsidRPr="00960373" w:rsidRDefault="000E2474" w:rsidP="000E2474">
      <w:pPr>
        <w:pStyle w:val="P68B1DB1-Normal2"/>
        <w:shd w:val="clear" w:color="auto" w:fill="FFFFFF"/>
        <w:spacing w:after="0" w:line="240" w:lineRule="auto"/>
        <w:jc w:val="center"/>
      </w:pPr>
      <w:r w:rsidRPr="00960373">
        <w:t>PUNËTORI</w:t>
      </w:r>
    </w:p>
    <w:p w14:paraId="40CBB452" w14:textId="77777777" w:rsidR="000E2474" w:rsidRPr="00960373" w:rsidRDefault="000E2474" w:rsidP="000E2474">
      <w:pPr>
        <w:pStyle w:val="P68B1DB1-Normal2"/>
        <w:shd w:val="clear" w:color="auto" w:fill="FFFFFF"/>
        <w:spacing w:after="0" w:line="240" w:lineRule="auto"/>
        <w:jc w:val="center"/>
      </w:pPr>
      <w:r w:rsidRPr="00960373">
        <w:t xml:space="preserve">“Ndërtimi i qëndrimeve dhe arritja e konsensusit </w:t>
      </w:r>
    </w:p>
    <w:p w14:paraId="61D17711" w14:textId="77777777" w:rsidR="000E2474" w:rsidRPr="00960373" w:rsidRDefault="000E2474" w:rsidP="000E2474">
      <w:pPr>
        <w:pStyle w:val="P68B1DB1-Normal2"/>
        <w:shd w:val="clear" w:color="auto" w:fill="FFFFFF"/>
        <w:spacing w:after="0" w:line="240" w:lineRule="auto"/>
        <w:jc w:val="center"/>
      </w:pPr>
      <w:r w:rsidRPr="00960373">
        <w:t xml:space="preserve">në punën e </w:t>
      </w:r>
      <w:r>
        <w:t>organeve këshilluese ndër-sektoriale ”</w:t>
      </w:r>
    </w:p>
    <w:p w14:paraId="3BD1B9BE" w14:textId="77777777" w:rsidR="000E2474" w:rsidRPr="00B4207B" w:rsidRDefault="000E2474" w:rsidP="000E24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10"/>
          <w:szCs w:val="10"/>
        </w:rPr>
      </w:pPr>
    </w:p>
    <w:p w14:paraId="77CF7D72" w14:textId="77777777" w:rsidR="000E2474" w:rsidRPr="00960373" w:rsidRDefault="000E2474" w:rsidP="000E2474">
      <w:pPr>
        <w:pStyle w:val="P68B1DB1-Normal3"/>
        <w:widowControl w:val="0"/>
        <w:autoSpaceDE w:val="0"/>
        <w:autoSpaceDN w:val="0"/>
        <w:spacing w:before="93" w:after="0" w:line="240" w:lineRule="auto"/>
        <w:ind w:left="2880" w:firstLine="720"/>
      </w:pPr>
      <w:r w:rsidRPr="00960373">
        <w:t xml:space="preserve">17 maj 2022 </w:t>
      </w:r>
    </w:p>
    <w:p w14:paraId="6E0C6CEE" w14:textId="77777777" w:rsidR="000E2474" w:rsidRPr="00960373" w:rsidRDefault="000E2474" w:rsidP="000E2474">
      <w:pPr>
        <w:pStyle w:val="P68B1DB1-Normal3"/>
        <w:widowControl w:val="0"/>
        <w:autoSpaceDE w:val="0"/>
        <w:autoSpaceDN w:val="0"/>
        <w:spacing w:before="93" w:after="0" w:line="240" w:lineRule="auto"/>
        <w:jc w:val="center"/>
      </w:pPr>
      <w:r w:rsidRPr="00960373">
        <w:t>Hotel Marriot</w:t>
      </w:r>
    </w:p>
    <w:p w14:paraId="6DBBE3AA" w14:textId="77777777" w:rsidR="000E2474" w:rsidRPr="00960373" w:rsidRDefault="000E2474" w:rsidP="000E2474">
      <w:pPr>
        <w:pStyle w:val="P68B1DB1-Normal3"/>
        <w:widowControl w:val="0"/>
        <w:autoSpaceDE w:val="0"/>
        <w:autoSpaceDN w:val="0"/>
        <w:spacing w:before="93" w:after="0" w:line="240" w:lineRule="auto"/>
        <w:jc w:val="center"/>
      </w:pPr>
      <w:r w:rsidRPr="00960373">
        <w:t>Shkup</w:t>
      </w:r>
    </w:p>
    <w:p w14:paraId="5C19DEAD" w14:textId="77777777" w:rsidR="000E2474" w:rsidRPr="00960373" w:rsidRDefault="000E2474" w:rsidP="000E2474">
      <w:pPr>
        <w:pStyle w:val="P68B1DB1-Normal4"/>
        <w:widowControl w:val="0"/>
        <w:autoSpaceDE w:val="0"/>
        <w:autoSpaceDN w:val="0"/>
        <w:spacing w:before="93" w:after="0" w:line="240" w:lineRule="auto"/>
      </w:pPr>
      <w:r w:rsidRPr="00960373">
        <w:t>Pjesëmarrës</w:t>
      </w:r>
    </w:p>
    <w:p w14:paraId="67807EAB" w14:textId="77777777" w:rsidR="000E2474" w:rsidRPr="00960373" w:rsidRDefault="000E2474" w:rsidP="000E2474">
      <w:pPr>
        <w:pStyle w:val="P68B1DB1-Normal5"/>
        <w:widowControl w:val="0"/>
        <w:autoSpaceDE w:val="0"/>
        <w:autoSpaceDN w:val="0"/>
        <w:spacing w:after="0" w:line="240" w:lineRule="auto"/>
        <w:outlineLvl w:val="0"/>
      </w:pPr>
      <w:r w:rsidRPr="00960373">
        <w:t>Anëtarë të Këshillit për bashkëpunim ndërmjet Qeverisë dhe Shoqërisë Civile - përfaqësues të OSHC-ve; përfaqësues i EUD; Ekspertë të Projektit</w:t>
      </w:r>
    </w:p>
    <w:p w14:paraId="47884E92" w14:textId="77777777" w:rsidR="000E2474" w:rsidRPr="00960373" w:rsidRDefault="000E2474" w:rsidP="000E2474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color w:val="365F91"/>
        </w:rPr>
      </w:pPr>
    </w:p>
    <w:p w14:paraId="533B18D2" w14:textId="77777777" w:rsidR="000E2474" w:rsidRPr="00960373" w:rsidRDefault="000E2474" w:rsidP="000E2474">
      <w:pPr>
        <w:pStyle w:val="P68B1DB1-Normal4"/>
        <w:widowControl w:val="0"/>
        <w:autoSpaceDE w:val="0"/>
        <w:autoSpaceDN w:val="0"/>
        <w:spacing w:after="0" w:line="240" w:lineRule="auto"/>
        <w:outlineLvl w:val="0"/>
        <w:rPr>
          <w:color w:val="333333"/>
        </w:rPr>
      </w:pPr>
      <w:r w:rsidRPr="00960373">
        <w:t>Fasilitator: Igor Vidaçak</w:t>
      </w:r>
    </w:p>
    <w:p w14:paraId="1D340BB4" w14:textId="77777777" w:rsidR="000E2474" w:rsidRPr="00960373" w:rsidRDefault="000E2474" w:rsidP="000E247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</w:rPr>
      </w:pPr>
    </w:p>
    <w:p w14:paraId="70B1C2F1" w14:textId="77777777" w:rsidR="000E2474" w:rsidRPr="00960373" w:rsidRDefault="000E2474" w:rsidP="000E2474">
      <w:pPr>
        <w:pStyle w:val="P68B1DB1-Normal6"/>
        <w:widowControl w:val="0"/>
        <w:autoSpaceDE w:val="0"/>
        <w:autoSpaceDN w:val="0"/>
        <w:spacing w:after="0" w:line="240" w:lineRule="auto"/>
      </w:pPr>
      <w:r w:rsidRPr="00960373">
        <w:t>17 maj 2022 (14:00 - 16:00)</w:t>
      </w:r>
    </w:p>
    <w:p w14:paraId="6E908D7C" w14:textId="77777777" w:rsidR="000E2474" w:rsidRPr="00A81997" w:rsidRDefault="000E2474" w:rsidP="000E247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10"/>
          <w:szCs w:val="10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504"/>
        <w:gridCol w:w="2829"/>
        <w:gridCol w:w="2458"/>
        <w:gridCol w:w="2225"/>
      </w:tblGrid>
      <w:tr w:rsidR="000E2474" w:rsidRPr="00960373" w14:paraId="60AC5F70" w14:textId="77777777" w:rsidTr="00DD59D2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0CAA7" w14:textId="77777777" w:rsidR="000E2474" w:rsidRPr="00960373" w:rsidRDefault="000E2474" w:rsidP="00DD59D2">
            <w:pPr>
              <w:pStyle w:val="P68B1DB1-Normal7"/>
              <w:spacing w:after="0" w:line="240" w:lineRule="auto"/>
            </w:pPr>
            <w:r w:rsidRPr="00960373">
              <w:t>Ora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B4534" w14:textId="77777777" w:rsidR="000E2474" w:rsidRPr="00960373" w:rsidRDefault="000E2474" w:rsidP="00DD59D2">
            <w:pPr>
              <w:pStyle w:val="P68B1DB1-Normal7"/>
              <w:spacing w:after="0" w:line="240" w:lineRule="auto"/>
            </w:pPr>
            <w:r w:rsidRPr="00960373">
              <w:t>Aktiviteti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AC23E" w14:textId="77777777" w:rsidR="000E2474" w:rsidRPr="00960373" w:rsidRDefault="000E2474" w:rsidP="00DD59D2">
            <w:pPr>
              <w:pStyle w:val="P68B1DB1-Normal7"/>
              <w:spacing w:after="0" w:line="240" w:lineRule="auto"/>
            </w:pPr>
            <w:r w:rsidRPr="00960373">
              <w:t>Pyetjet kryesore për t'u diskutuar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AA301" w14:textId="77777777" w:rsidR="000E2474" w:rsidRPr="00960373" w:rsidRDefault="000E2474" w:rsidP="00DD59D2">
            <w:pPr>
              <w:pStyle w:val="P68B1DB1-Normal7"/>
              <w:spacing w:after="0" w:line="240" w:lineRule="auto"/>
            </w:pPr>
            <w:r w:rsidRPr="00960373">
              <w:t>Metoda / Materialet</w:t>
            </w:r>
          </w:p>
        </w:tc>
      </w:tr>
      <w:tr w:rsidR="000E2474" w:rsidRPr="00960373" w14:paraId="11D4E825" w14:textId="77777777" w:rsidTr="00DD59D2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321D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14:00 – 14:15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D67FC" w14:textId="77777777" w:rsidR="000E2474" w:rsidRPr="00960373" w:rsidRDefault="000E2474" w:rsidP="00DD59D2">
            <w:pPr>
              <w:pStyle w:val="P68B1DB1-Normal7"/>
              <w:spacing w:after="0" w:line="240" w:lineRule="auto"/>
            </w:pPr>
            <w:r w:rsidRPr="00960373">
              <w:t>Fjalimet hyrëse</w:t>
            </w:r>
          </w:p>
          <w:p w14:paraId="1F9B2C81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 xml:space="preserve">Fani Karanfilova Panovska – Kryetare e Këshillit për bashkëpunim </w:t>
            </w:r>
            <w:r>
              <w:t>nd</w:t>
            </w:r>
            <w:r w:rsidRPr="00960373">
              <w:t>ë</w:t>
            </w:r>
            <w:r>
              <w:t>rmjet</w:t>
            </w:r>
            <w:r w:rsidRPr="00960373">
              <w:t xml:space="preserve"> Qeverisë dhe Shoqërisë Civile</w:t>
            </w:r>
          </w:p>
          <w:p w14:paraId="1F07114E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 xml:space="preserve">Irena Ivanova – Menaxhere e Programit, EUD </w:t>
            </w:r>
          </w:p>
          <w:p w14:paraId="6D2F98E7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Ven</w:t>
            </w:r>
            <w:r>
              <w:t>era Hajrullahu – KE1, Projekti AT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9BF44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Objektivat kryesore të seminarit</w:t>
            </w:r>
          </w:p>
          <w:p w14:paraId="4EFB7C87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Pasqyra e rendit të ditës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5254E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Ndërhyrje të shkurtra (5min) nga secili prej tre folësve</w:t>
            </w:r>
          </w:p>
        </w:tc>
      </w:tr>
      <w:tr w:rsidR="000E2474" w:rsidRPr="00960373" w14:paraId="50BD2E6D" w14:textId="77777777" w:rsidTr="00DD59D2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A9FDF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14:15 – 14:45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3EBFA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 xml:space="preserve">Prezantimi i praktikave të mira dhe hapave kryesorë në procesin e ndërtimit të pozicionit dhe arritjes së konsensusit në </w:t>
            </w:r>
            <w:r>
              <w:t>organet</w:t>
            </w:r>
            <w:r w:rsidRPr="00960373">
              <w:t xml:space="preserve"> këshilluese ndër-sektoriale </w:t>
            </w:r>
          </w:p>
          <w:p w14:paraId="6FF0B7F9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I</w:t>
            </w:r>
            <w:r>
              <w:t xml:space="preserve">gor Vidacak – SNKE, Projekti </w:t>
            </w:r>
            <w:r w:rsidRPr="00960373">
              <w:t>A</w:t>
            </w:r>
            <w:r>
              <w:t>T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C9DE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 xml:space="preserve">Përvojat e vendeve të BE-së dhe BP-së në zhvillimin e pozicioneve efektive për sesionet e organeve këshilluese ndër-sektoriale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E73F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Diskutim interaktiv/ PPT</w:t>
            </w:r>
          </w:p>
          <w:p w14:paraId="0E0E2C11" w14:textId="77777777" w:rsidR="000E2474" w:rsidRPr="00960373" w:rsidRDefault="000E2474" w:rsidP="00DD59D2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0E2474" w:rsidRPr="00960373" w14:paraId="5AB58985" w14:textId="77777777" w:rsidTr="00DD59D2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EE2B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14:45 – 15:00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AC42" w14:textId="77777777" w:rsidR="000E2474" w:rsidRPr="00960373" w:rsidRDefault="000E2474" w:rsidP="00DD59D2">
            <w:pPr>
              <w:pStyle w:val="P68B1DB1-Normal7"/>
              <w:spacing w:after="0" w:line="240" w:lineRule="auto"/>
            </w:pPr>
            <w:r w:rsidRPr="00960373">
              <w:t>Pauzë për kafe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2224" w14:textId="77777777" w:rsidR="000E2474" w:rsidRPr="00960373" w:rsidRDefault="000E2474" w:rsidP="00DD59D2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8177" w14:textId="77777777" w:rsidR="000E2474" w:rsidRPr="00960373" w:rsidRDefault="000E2474" w:rsidP="00DD59D2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0E2474" w:rsidRPr="00960373" w14:paraId="3C953085" w14:textId="77777777" w:rsidTr="00DD59D2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9A49D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 xml:space="preserve">14:45 – 15:30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CC0B9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Diskutimi i sfidave dhe mundësive specifike të ndërtimit të pozitave të përfaqësuesve të OSHC-ve në Këshillin për bashkëpunim ndërmjet Qeverisë dhe Shoqërisë Civile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A610F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 xml:space="preserve">Sa </w:t>
            </w:r>
            <w:r w:rsidRPr="00816442">
              <w:t>gjithëpërfshirëse</w:t>
            </w:r>
            <w:r w:rsidRPr="00960373">
              <w:t xml:space="preserve"> duhet të jetë ndërtimi i qëndrimeve?</w:t>
            </w:r>
          </w:p>
          <w:p w14:paraId="13CA5850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Ndërtimi i koalicioneve të mbështetjes</w:t>
            </w:r>
          </w:p>
          <w:p w14:paraId="54AAC310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Përgatitja për seanca dhe përmirësimi i aftësive për negocim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A1A06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Stuhi idesh, diskutim i lehtësuar interaktiv; PPT</w:t>
            </w:r>
          </w:p>
        </w:tc>
      </w:tr>
      <w:tr w:rsidR="000E2474" w:rsidRPr="00960373" w14:paraId="209FB582" w14:textId="77777777" w:rsidTr="00DD59D2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33E13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15:30 – 16:00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3DFC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Formulimi i rekomandimeve dhe hapave të ardhshëm për mb</w:t>
            </w:r>
            <w:r>
              <w:t xml:space="preserve">ështetjen e projektit të BE-së </w:t>
            </w:r>
            <w:r w:rsidRPr="00960373">
              <w:t>A</w:t>
            </w:r>
            <w:r>
              <w:t>T</w:t>
            </w:r>
            <w:r w:rsidRPr="00960373">
              <w:t xml:space="preserve"> për Këshillin për bashkëpunim </w:t>
            </w:r>
            <w:r>
              <w:t>nd</w:t>
            </w:r>
            <w:r w:rsidRPr="00960373">
              <w:t>ë</w:t>
            </w:r>
            <w:r>
              <w:t>rmjet</w:t>
            </w:r>
            <w:r w:rsidRPr="00960373">
              <w:t xml:space="preserve"> Qeverisë dhe Shoqërisë Civile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3D9A4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Cilat janë nevojat dhe pritjet kryeso</w:t>
            </w:r>
            <w:r>
              <w:t xml:space="preserve">re të mbështetjes nga projekti </w:t>
            </w:r>
            <w:r w:rsidRPr="00960373">
              <w:t>A</w:t>
            </w:r>
            <w:r>
              <w:t>T</w:t>
            </w:r>
            <w:r w:rsidRPr="00960373">
              <w:t>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15466" w14:textId="77777777" w:rsidR="000E2474" w:rsidRPr="00960373" w:rsidRDefault="000E2474" w:rsidP="00DD59D2">
            <w:pPr>
              <w:pStyle w:val="P68B1DB1-Normal8"/>
              <w:spacing w:after="0" w:line="240" w:lineRule="auto"/>
            </w:pPr>
            <w:r w:rsidRPr="00960373">
              <w:t>Diskutim interaktiv</w:t>
            </w:r>
          </w:p>
        </w:tc>
      </w:tr>
    </w:tbl>
    <w:p w14:paraId="0BCC86BA" w14:textId="77777777" w:rsidR="000E2474" w:rsidRDefault="000E2474"/>
    <w:sectPr w:rsidR="000E2474">
      <w:headerReference w:type="default" r:id="rId7"/>
      <w:footerReference w:type="default" r:id="rId8"/>
      <w:pgSz w:w="11906" w:h="16838" w:code="9"/>
      <w:pgMar w:top="1440" w:right="1440" w:bottom="1440" w:left="1440" w:header="510" w:footer="18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BC0D9B" w14:textId="77777777" w:rsidR="00107CDF" w:rsidRDefault="00107CDF">
      <w:pPr>
        <w:spacing w:after="0" w:line="240" w:lineRule="auto"/>
      </w:pPr>
      <w:r>
        <w:separator/>
      </w:r>
    </w:p>
  </w:endnote>
  <w:endnote w:type="continuationSeparator" w:id="0">
    <w:p w14:paraId="07B7AAB1" w14:textId="77777777" w:rsidR="00107CDF" w:rsidRDefault="00107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2A0C0" w14:textId="5FCF4842" w:rsidR="003A3663" w:rsidRDefault="00637DB6">
    <w:pPr>
      <w:pStyle w:val="Footer"/>
    </w:pPr>
    <w:r>
      <w:rPr>
        <w:noProof/>
        <w:color w:val="808080"/>
        <w:sz w:val="20"/>
      </w:rPr>
      <w:drawing>
        <wp:anchor distT="0" distB="0" distL="114300" distR="114300" simplePos="0" relativeHeight="251661312" behindDoc="0" locked="0" layoutInCell="1" allowOverlap="1" wp14:anchorId="2E13EBF6" wp14:editId="0F53D381">
          <wp:simplePos x="0" y="0"/>
          <wp:positionH relativeFrom="column">
            <wp:posOffset>2235200</wp:posOffset>
          </wp:positionH>
          <wp:positionV relativeFrom="page">
            <wp:posOffset>9620250</wp:posOffset>
          </wp:positionV>
          <wp:extent cx="1169528" cy="8001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9528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E2358F8" wp14:editId="6A5EA372">
          <wp:simplePos x="0" y="0"/>
          <wp:positionH relativeFrom="column">
            <wp:posOffset>-995870</wp:posOffset>
          </wp:positionH>
          <wp:positionV relativeFrom="paragraph">
            <wp:posOffset>171450</wp:posOffset>
          </wp:positionV>
          <wp:extent cx="7740000" cy="1107549"/>
          <wp:effectExtent l="0" t="0" r="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40000" cy="11075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8A344A" w14:textId="77777777" w:rsidR="00107CDF" w:rsidRDefault="00107CDF">
      <w:pPr>
        <w:spacing w:after="0" w:line="240" w:lineRule="auto"/>
      </w:pPr>
      <w:r>
        <w:separator/>
      </w:r>
    </w:p>
  </w:footnote>
  <w:footnote w:type="continuationSeparator" w:id="0">
    <w:p w14:paraId="6DC8B333" w14:textId="77777777" w:rsidR="00107CDF" w:rsidRDefault="00107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E60EB" w14:textId="2F10B27D" w:rsidR="003A3663" w:rsidRDefault="00637DB6">
    <w:pPr>
      <w:pStyle w:val="P68B1DB1-Header9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D50ACE" wp14:editId="3104C4AD">
          <wp:simplePos x="0" y="0"/>
          <wp:positionH relativeFrom="column">
            <wp:posOffset>-914400</wp:posOffset>
          </wp:positionH>
          <wp:positionV relativeFrom="paragraph">
            <wp:posOffset>-88900</wp:posOffset>
          </wp:positionV>
          <wp:extent cx="7739380" cy="42418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39380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6A6763"/>
    <w:multiLevelType w:val="hybridMultilevel"/>
    <w:tmpl w:val="E4C03190"/>
    <w:lvl w:ilvl="0" w:tplc="707E0A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92FE4"/>
    <w:multiLevelType w:val="hybridMultilevel"/>
    <w:tmpl w:val="D4E62F4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660DA"/>
    <w:multiLevelType w:val="hybridMultilevel"/>
    <w:tmpl w:val="BC62AC7A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B457D"/>
    <w:multiLevelType w:val="hybridMultilevel"/>
    <w:tmpl w:val="F1445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BE26A6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C7123"/>
    <w:multiLevelType w:val="hybridMultilevel"/>
    <w:tmpl w:val="3F88B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967AA9"/>
    <w:multiLevelType w:val="hybridMultilevel"/>
    <w:tmpl w:val="F482A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C52AF"/>
    <w:multiLevelType w:val="hybridMultilevel"/>
    <w:tmpl w:val="850E0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D01C8"/>
    <w:multiLevelType w:val="hybridMultilevel"/>
    <w:tmpl w:val="1F461152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1E53CD"/>
    <w:multiLevelType w:val="hybridMultilevel"/>
    <w:tmpl w:val="4F5A912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07A3D"/>
    <w:multiLevelType w:val="hybridMultilevel"/>
    <w:tmpl w:val="9134F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30B33"/>
    <w:multiLevelType w:val="hybridMultilevel"/>
    <w:tmpl w:val="B72C9F98"/>
    <w:lvl w:ilvl="0" w:tplc="42E6DA9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90F3E"/>
    <w:multiLevelType w:val="hybridMultilevel"/>
    <w:tmpl w:val="BBF8A8AE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7"/>
  </w:num>
  <w:num w:numId="8">
    <w:abstractNumId w:val="11"/>
  </w:num>
  <w:num w:numId="9">
    <w:abstractNumId w:val="2"/>
  </w:num>
  <w:num w:numId="10">
    <w:abstractNumId w:val="8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51D"/>
    <w:rsid w:val="0002141E"/>
    <w:rsid w:val="00025F85"/>
    <w:rsid w:val="00045C77"/>
    <w:rsid w:val="000C25F7"/>
    <w:rsid w:val="000E2474"/>
    <w:rsid w:val="000F167F"/>
    <w:rsid w:val="000F1C7D"/>
    <w:rsid w:val="00102CFA"/>
    <w:rsid w:val="00107CDF"/>
    <w:rsid w:val="00116744"/>
    <w:rsid w:val="0013169F"/>
    <w:rsid w:val="001504AF"/>
    <w:rsid w:val="00174193"/>
    <w:rsid w:val="001C65FC"/>
    <w:rsid w:val="001D3361"/>
    <w:rsid w:val="00200065"/>
    <w:rsid w:val="002169AF"/>
    <w:rsid w:val="0022141F"/>
    <w:rsid w:val="0023176C"/>
    <w:rsid w:val="00237016"/>
    <w:rsid w:val="002530FF"/>
    <w:rsid w:val="003000E2"/>
    <w:rsid w:val="00331400"/>
    <w:rsid w:val="00386BE0"/>
    <w:rsid w:val="003A3663"/>
    <w:rsid w:val="003B475C"/>
    <w:rsid w:val="003E0A3F"/>
    <w:rsid w:val="003F6906"/>
    <w:rsid w:val="003F7293"/>
    <w:rsid w:val="004379FB"/>
    <w:rsid w:val="0047580A"/>
    <w:rsid w:val="0048745A"/>
    <w:rsid w:val="004B1A12"/>
    <w:rsid w:val="004C2F07"/>
    <w:rsid w:val="004E4180"/>
    <w:rsid w:val="00544940"/>
    <w:rsid w:val="00557B51"/>
    <w:rsid w:val="00571CC7"/>
    <w:rsid w:val="00594C14"/>
    <w:rsid w:val="005A5486"/>
    <w:rsid w:val="005E0119"/>
    <w:rsid w:val="005E6B1A"/>
    <w:rsid w:val="006163F4"/>
    <w:rsid w:val="00636871"/>
    <w:rsid w:val="00637DB6"/>
    <w:rsid w:val="006401D9"/>
    <w:rsid w:val="006463A8"/>
    <w:rsid w:val="00692F65"/>
    <w:rsid w:val="006A77D6"/>
    <w:rsid w:val="006C7624"/>
    <w:rsid w:val="00702712"/>
    <w:rsid w:val="007107FF"/>
    <w:rsid w:val="007153B6"/>
    <w:rsid w:val="007176EE"/>
    <w:rsid w:val="0073182D"/>
    <w:rsid w:val="00731D1C"/>
    <w:rsid w:val="0073742D"/>
    <w:rsid w:val="00771688"/>
    <w:rsid w:val="007811F9"/>
    <w:rsid w:val="00783344"/>
    <w:rsid w:val="00787EDB"/>
    <w:rsid w:val="00793D30"/>
    <w:rsid w:val="007E65E0"/>
    <w:rsid w:val="0087645C"/>
    <w:rsid w:val="00886533"/>
    <w:rsid w:val="008C5A1F"/>
    <w:rsid w:val="008F2526"/>
    <w:rsid w:val="008F7711"/>
    <w:rsid w:val="0090791C"/>
    <w:rsid w:val="00913960"/>
    <w:rsid w:val="009526BD"/>
    <w:rsid w:val="009538C2"/>
    <w:rsid w:val="00975704"/>
    <w:rsid w:val="009A6418"/>
    <w:rsid w:val="009F0C2C"/>
    <w:rsid w:val="009F3D86"/>
    <w:rsid w:val="00A03122"/>
    <w:rsid w:val="00A05E5B"/>
    <w:rsid w:val="00A46B8C"/>
    <w:rsid w:val="00A64FA9"/>
    <w:rsid w:val="00A73AC3"/>
    <w:rsid w:val="00A9241D"/>
    <w:rsid w:val="00AD659F"/>
    <w:rsid w:val="00AF5151"/>
    <w:rsid w:val="00B07707"/>
    <w:rsid w:val="00B11362"/>
    <w:rsid w:val="00B13416"/>
    <w:rsid w:val="00B2243C"/>
    <w:rsid w:val="00B523F8"/>
    <w:rsid w:val="00B53DEF"/>
    <w:rsid w:val="00B6558B"/>
    <w:rsid w:val="00B804CA"/>
    <w:rsid w:val="00B97E69"/>
    <w:rsid w:val="00BB3366"/>
    <w:rsid w:val="00BC3DF3"/>
    <w:rsid w:val="00BD22A3"/>
    <w:rsid w:val="00BF30FC"/>
    <w:rsid w:val="00BF551D"/>
    <w:rsid w:val="00C12FB5"/>
    <w:rsid w:val="00CA7D07"/>
    <w:rsid w:val="00CD3506"/>
    <w:rsid w:val="00CE0145"/>
    <w:rsid w:val="00CE795C"/>
    <w:rsid w:val="00D457E6"/>
    <w:rsid w:val="00D7760F"/>
    <w:rsid w:val="00DB1B0D"/>
    <w:rsid w:val="00DC01C9"/>
    <w:rsid w:val="00DD230E"/>
    <w:rsid w:val="00DE2FAB"/>
    <w:rsid w:val="00E6137F"/>
    <w:rsid w:val="00E6312E"/>
    <w:rsid w:val="00EA5077"/>
    <w:rsid w:val="00EA757C"/>
    <w:rsid w:val="00EC163F"/>
    <w:rsid w:val="00EC483D"/>
    <w:rsid w:val="00EF7DCD"/>
    <w:rsid w:val="00F26318"/>
    <w:rsid w:val="00F52D2E"/>
    <w:rsid w:val="00F536F1"/>
    <w:rsid w:val="00F620AC"/>
    <w:rsid w:val="00F74A59"/>
    <w:rsid w:val="00F77C2B"/>
    <w:rsid w:val="00FC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6926FD"/>
  <w15:docId w15:val="{1283EE27-266A-46ED-8E4D-4769045CA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41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51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BF551D"/>
  </w:style>
  <w:style w:type="paragraph" w:styleId="Footer">
    <w:name w:val="footer"/>
    <w:basedOn w:val="Normal"/>
    <w:link w:val="FooterChar"/>
    <w:uiPriority w:val="99"/>
    <w:unhideWhenUsed/>
    <w:rsid w:val="00BF551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F551D"/>
  </w:style>
  <w:style w:type="table" w:styleId="TableGrid">
    <w:name w:val="Table Grid"/>
    <w:basedOn w:val="TableNormal"/>
    <w:uiPriority w:val="59"/>
    <w:rsid w:val="00A9241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3361"/>
    <w:pPr>
      <w:ind w:left="720"/>
      <w:contextualSpacing/>
    </w:pPr>
  </w:style>
  <w:style w:type="paragraph" w:customStyle="1" w:styleId="Default">
    <w:name w:val="Default"/>
    <w:rsid w:val="00A46B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463A8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63A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63A8"/>
    <w:rPr>
      <w:rFonts w:eastAsiaTheme="minorEastAsia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3A8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63A8"/>
    <w:rPr>
      <w:rFonts w:eastAsiaTheme="minorEastAsia"/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3A8"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3A8"/>
    <w:rPr>
      <w:rFonts w:ascii="Segoe UI" w:eastAsiaTheme="minorEastAsia" w:hAnsi="Segoe UI" w:cs="Segoe UI"/>
      <w:sz w:val="18"/>
    </w:rPr>
  </w:style>
  <w:style w:type="table" w:customStyle="1" w:styleId="TableGrid1">
    <w:name w:val="Table Grid1"/>
    <w:basedOn w:val="TableNormal"/>
    <w:next w:val="TableGrid"/>
    <w:uiPriority w:val="39"/>
    <w:rsid w:val="00DC01C9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8B1DB1-Normal1">
    <w:name w:val="P68B1DB1-Normal1"/>
    <w:basedOn w:val="Normal"/>
    <w:rPr>
      <w:rFonts w:ascii="Arial" w:eastAsia="Arial" w:hAnsi="Arial" w:cs="Arial"/>
      <w:b/>
    </w:rPr>
  </w:style>
  <w:style w:type="paragraph" w:customStyle="1" w:styleId="P68B1DB1-Normal2">
    <w:name w:val="P68B1DB1-Normal2"/>
    <w:basedOn w:val="Normal"/>
    <w:rPr>
      <w:rFonts w:ascii="Arial" w:eastAsia="Times New Roman" w:hAnsi="Arial" w:cs="Arial"/>
      <w:b/>
      <w:sz w:val="24"/>
    </w:rPr>
  </w:style>
  <w:style w:type="paragraph" w:customStyle="1" w:styleId="P68B1DB1-Normal3">
    <w:name w:val="P68B1DB1-Normal3"/>
    <w:basedOn w:val="Normal"/>
    <w:rPr>
      <w:rFonts w:ascii="Arial" w:eastAsia="Arial" w:hAnsi="Arial" w:cs="Arial"/>
      <w:b/>
      <w:color w:val="365F91"/>
      <w:sz w:val="24"/>
    </w:rPr>
  </w:style>
  <w:style w:type="paragraph" w:customStyle="1" w:styleId="P68B1DB1-Normal4">
    <w:name w:val="P68B1DB1-Normal4"/>
    <w:basedOn w:val="Normal"/>
    <w:rPr>
      <w:rFonts w:ascii="Arial" w:eastAsia="Arial" w:hAnsi="Arial" w:cs="Arial"/>
      <w:b/>
      <w:color w:val="365F91"/>
    </w:rPr>
  </w:style>
  <w:style w:type="paragraph" w:customStyle="1" w:styleId="P68B1DB1-Normal5">
    <w:name w:val="P68B1DB1-Normal5"/>
    <w:basedOn w:val="Normal"/>
    <w:rPr>
      <w:rFonts w:ascii="Arial" w:eastAsia="Arial" w:hAnsi="Arial" w:cs="Arial"/>
    </w:rPr>
  </w:style>
  <w:style w:type="paragraph" w:customStyle="1" w:styleId="P68B1DB1-Normal6">
    <w:name w:val="P68B1DB1-Normal6"/>
    <w:basedOn w:val="Normal"/>
    <w:rPr>
      <w:rFonts w:ascii="Arial" w:eastAsia="Arial" w:hAnsi="Arial" w:cs="Arial"/>
      <w:b/>
      <w:u w:val="single"/>
    </w:rPr>
  </w:style>
  <w:style w:type="paragraph" w:customStyle="1" w:styleId="P68B1DB1-Normal7">
    <w:name w:val="P68B1DB1-Normal7"/>
    <w:basedOn w:val="Normal"/>
    <w:rPr>
      <w:rFonts w:ascii="Arial" w:eastAsia="Arial" w:hAnsi="Arial" w:cs="Arial"/>
      <w:b/>
      <w:sz w:val="20"/>
    </w:rPr>
  </w:style>
  <w:style w:type="paragraph" w:customStyle="1" w:styleId="P68B1DB1-Normal8">
    <w:name w:val="P68B1DB1-Normal8"/>
    <w:basedOn w:val="Normal"/>
    <w:rPr>
      <w:rFonts w:ascii="Arial" w:eastAsia="Arial" w:hAnsi="Arial" w:cs="Arial"/>
      <w:sz w:val="20"/>
    </w:rPr>
  </w:style>
  <w:style w:type="paragraph" w:customStyle="1" w:styleId="P68B1DB1-Header9">
    <w:name w:val="P68B1DB1-Header9"/>
    <w:basedOn w:val="Header"/>
    <w:rPr>
      <w:sz w:val="12"/>
    </w:rPr>
  </w:style>
  <w:style w:type="paragraph" w:styleId="Revision">
    <w:name w:val="Revision"/>
    <w:hidden/>
    <w:uiPriority w:val="99"/>
    <w:semiHidden/>
    <w:rsid w:val="00DB1B0D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Redon Kantarxhiu</dc:creator>
  <cp:lastModifiedBy>m.apostolska@gmail.com</cp:lastModifiedBy>
  <cp:revision>8</cp:revision>
  <cp:lastPrinted>2021-07-08T13:34:00Z</cp:lastPrinted>
  <dcterms:created xsi:type="dcterms:W3CDTF">2022-05-29T15:42:00Z</dcterms:created>
  <dcterms:modified xsi:type="dcterms:W3CDTF">2022-05-31T09:31:00Z</dcterms:modified>
</cp:coreProperties>
</file>