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37330" w14:textId="77777777" w:rsidR="006D5D9E" w:rsidRPr="00235F2A" w:rsidRDefault="006D5D9E" w:rsidP="006D5D9E">
      <w:pPr>
        <w:widowControl w:val="0"/>
        <w:autoSpaceDE w:val="0"/>
        <w:autoSpaceDN w:val="0"/>
        <w:spacing w:before="105" w:after="0" w:line="240" w:lineRule="auto"/>
        <w:rPr>
          <w:rFonts w:ascii="Arial" w:eastAsia="Arial" w:hAnsi="Arial" w:cs="Arial"/>
          <w:lang w:val="en-US" w:eastAsia="en-US" w:bidi="en-US"/>
        </w:rPr>
      </w:pPr>
    </w:p>
    <w:p w14:paraId="1486C2FE" w14:textId="2C05B9D7" w:rsidR="006D5D9E" w:rsidRPr="00600800" w:rsidRDefault="008E0EC6" w:rsidP="00D8133D">
      <w:pPr>
        <w:widowControl w:val="0"/>
        <w:pBdr>
          <w:top w:val="single" w:sz="4" w:space="1" w:color="365F91"/>
          <w:left w:val="single" w:sz="4" w:space="4" w:color="365F91"/>
          <w:bottom w:val="single" w:sz="4" w:space="1" w:color="365F91"/>
          <w:right w:val="single" w:sz="4" w:space="4" w:color="365F91"/>
        </w:pBdr>
        <w:shd w:val="clear" w:color="auto" w:fill="FFFFFF"/>
        <w:autoSpaceDE w:val="0"/>
        <w:autoSpaceDN w:val="0"/>
        <w:spacing w:before="100" w:after="0" w:line="240" w:lineRule="auto"/>
        <w:jc w:val="center"/>
        <w:rPr>
          <w:rFonts w:ascii="Arial" w:hAnsi="Arial" w:cs="Arial"/>
          <w:b/>
          <w:lang w:val="mk-MK"/>
        </w:rPr>
      </w:pPr>
      <w:r w:rsidRPr="00600800">
        <w:rPr>
          <w:rFonts w:ascii="Arial" w:hAnsi="Arial" w:cs="Arial"/>
          <w:b/>
          <w:lang w:val="mk-MK"/>
        </w:rPr>
        <w:t>Заедничк</w:t>
      </w:r>
      <w:r>
        <w:rPr>
          <w:rFonts w:ascii="Arial" w:hAnsi="Arial" w:cs="Arial"/>
          <w:b/>
          <w:lang w:val="mk-MK"/>
        </w:rPr>
        <w:t>и</w:t>
      </w:r>
      <w:r w:rsidRPr="00600800">
        <w:rPr>
          <w:rFonts w:ascii="Arial" w:hAnsi="Arial" w:cs="Arial"/>
          <w:b/>
          <w:lang w:val="mk-MK"/>
        </w:rPr>
        <w:t xml:space="preserve"> </w:t>
      </w:r>
      <w:r>
        <w:rPr>
          <w:rFonts w:ascii="Arial" w:hAnsi="Arial" w:cs="Arial"/>
          <w:b/>
          <w:lang w:val="mk-MK"/>
        </w:rPr>
        <w:t>состанок</w:t>
      </w:r>
      <w:r w:rsidRPr="00600800">
        <w:rPr>
          <w:rFonts w:ascii="Arial" w:hAnsi="Arial" w:cs="Arial"/>
          <w:b/>
          <w:lang w:val="mk-MK"/>
        </w:rPr>
        <w:t xml:space="preserve"> </w:t>
      </w:r>
      <w:r w:rsidR="00D8133D" w:rsidRPr="00600800">
        <w:rPr>
          <w:rFonts w:ascii="Arial" w:hAnsi="Arial" w:cs="Arial"/>
          <w:b/>
          <w:lang w:val="mk-MK"/>
        </w:rPr>
        <w:t>на Работната група за реформа на системот на државно финансирање на граѓанските организации и Работната група за изготвување на измените на Законот за здруженија и фондации</w:t>
      </w:r>
    </w:p>
    <w:p w14:paraId="0E0B37D8" w14:textId="77777777" w:rsidR="00600800" w:rsidRPr="00600800" w:rsidRDefault="00600800" w:rsidP="00600800">
      <w:pPr>
        <w:widowControl w:val="0"/>
        <w:pBdr>
          <w:top w:val="single" w:sz="4" w:space="1" w:color="365F91"/>
          <w:left w:val="single" w:sz="4" w:space="4" w:color="365F91"/>
          <w:bottom w:val="single" w:sz="4" w:space="1" w:color="365F91"/>
          <w:right w:val="single" w:sz="4" w:space="4" w:color="365F91"/>
        </w:pBdr>
        <w:shd w:val="clear" w:color="auto" w:fill="FFFFFF"/>
        <w:autoSpaceDE w:val="0"/>
        <w:autoSpaceDN w:val="0"/>
        <w:spacing w:before="100" w:after="0" w:line="240" w:lineRule="auto"/>
        <w:jc w:val="center"/>
        <w:rPr>
          <w:rFonts w:ascii="Arial" w:hAnsi="Arial" w:cs="Arial"/>
          <w:b/>
          <w:lang w:val="mk-MK"/>
        </w:rPr>
      </w:pPr>
      <w:r w:rsidRPr="00600800">
        <w:rPr>
          <w:rFonts w:ascii="Arial" w:hAnsi="Arial" w:cs="Arial"/>
          <w:b/>
          <w:lang w:val="mk-MK"/>
        </w:rPr>
        <w:t xml:space="preserve">Онлајн средба - преку апликацијата Zoom </w:t>
      </w:r>
    </w:p>
    <w:p w14:paraId="42C1BCD0" w14:textId="1576553B" w:rsidR="00600800" w:rsidRPr="00600800" w:rsidRDefault="00600800" w:rsidP="00600800">
      <w:pPr>
        <w:widowControl w:val="0"/>
        <w:pBdr>
          <w:top w:val="single" w:sz="4" w:space="1" w:color="365F91"/>
          <w:left w:val="single" w:sz="4" w:space="4" w:color="365F91"/>
          <w:bottom w:val="single" w:sz="4" w:space="1" w:color="365F91"/>
          <w:right w:val="single" w:sz="4" w:space="4" w:color="365F91"/>
        </w:pBdr>
        <w:shd w:val="clear" w:color="auto" w:fill="FFFFFF"/>
        <w:autoSpaceDE w:val="0"/>
        <w:autoSpaceDN w:val="0"/>
        <w:spacing w:before="100" w:after="0" w:line="240" w:lineRule="auto"/>
        <w:jc w:val="center"/>
        <w:rPr>
          <w:rFonts w:ascii="Arial" w:hAnsi="Arial" w:cs="Arial"/>
          <w:b/>
          <w:lang w:val="mk-MK"/>
        </w:rPr>
      </w:pPr>
      <w:r w:rsidRPr="00600800">
        <w:rPr>
          <w:rFonts w:ascii="Arial" w:hAnsi="Arial" w:cs="Arial"/>
          <w:b/>
          <w:lang w:val="mk-MK"/>
        </w:rPr>
        <w:t>петок, 8 јули 2022 г. (10 - 12 ч.)</w:t>
      </w:r>
    </w:p>
    <w:p w14:paraId="14CBE5A0" w14:textId="77777777" w:rsidR="006D5D9E" w:rsidRPr="00A25DDA" w:rsidRDefault="006D5D9E" w:rsidP="006D5D9E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bCs/>
          <w:i/>
          <w:iCs/>
          <w:lang w:val="en-US" w:eastAsia="en-US" w:bidi="en-US"/>
        </w:rPr>
      </w:pPr>
    </w:p>
    <w:p w14:paraId="225D73D3" w14:textId="16E17A8D" w:rsidR="006D5D9E" w:rsidRPr="00235F2A" w:rsidRDefault="00D8133D" w:rsidP="006D5D9E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/>
          <w:bCs/>
          <w:color w:val="333333"/>
          <w:lang w:val="en-US" w:eastAsia="en-US" w:bidi="en-US"/>
        </w:rPr>
      </w:pPr>
      <w:bookmarkStart w:id="0" w:name="_Hlk51749328"/>
      <w:r w:rsidRPr="00D8133D">
        <w:rPr>
          <w:rFonts w:ascii="Arial" w:eastAsia="Arial" w:hAnsi="Arial" w:cs="Arial"/>
          <w:b/>
          <w:bCs/>
          <w:color w:val="365F91"/>
          <w:lang w:val="mk-MK" w:eastAsia="en-US" w:bidi="en-US"/>
        </w:rPr>
        <w:t>Нацрт-агенда</w:t>
      </w:r>
    </w:p>
    <w:p w14:paraId="763121D1" w14:textId="77777777" w:rsidR="006D5D9E" w:rsidRPr="00235F2A" w:rsidRDefault="006D5D9E" w:rsidP="006D5D9E">
      <w:pPr>
        <w:widowControl w:val="0"/>
        <w:tabs>
          <w:tab w:val="left" w:pos="933"/>
          <w:tab w:val="left" w:pos="934"/>
        </w:tabs>
        <w:autoSpaceDE w:val="0"/>
        <w:autoSpaceDN w:val="0"/>
        <w:spacing w:before="1" w:after="0" w:line="240" w:lineRule="auto"/>
        <w:ind w:right="262"/>
        <w:rPr>
          <w:rFonts w:ascii="Arial" w:eastAsia="Arial" w:hAnsi="Arial" w:cs="Arial"/>
          <w:lang w:val="en-US" w:eastAsia="en-US" w:bidi="en-US"/>
        </w:rPr>
      </w:pPr>
    </w:p>
    <w:p w14:paraId="55EB49A8" w14:textId="0EE71FAE" w:rsidR="006D5D9E" w:rsidRDefault="006D5D9E" w:rsidP="00D8133D">
      <w:pPr>
        <w:widowControl w:val="0"/>
        <w:tabs>
          <w:tab w:val="left" w:pos="933"/>
          <w:tab w:val="left" w:pos="934"/>
        </w:tabs>
        <w:autoSpaceDE w:val="0"/>
        <w:autoSpaceDN w:val="0"/>
        <w:spacing w:after="0" w:line="240" w:lineRule="auto"/>
        <w:ind w:right="262"/>
        <w:rPr>
          <w:rFonts w:ascii="Arial" w:eastAsia="Arial" w:hAnsi="Arial" w:cs="Arial"/>
          <w:color w:val="FF0000"/>
          <w:lang w:val="en-US" w:eastAsia="en-US" w:bidi="en-US"/>
        </w:rPr>
      </w:pPr>
      <w:r w:rsidRPr="00235F2A">
        <w:rPr>
          <w:rFonts w:ascii="Arial" w:eastAsia="Arial" w:hAnsi="Arial" w:cs="Arial"/>
          <w:lang w:val="en-US" w:eastAsia="en-US" w:bidi="en-US"/>
        </w:rPr>
        <w:t>10:00 – 10:15</w:t>
      </w:r>
      <w:r w:rsidRPr="00235F2A">
        <w:rPr>
          <w:rFonts w:ascii="Arial" w:eastAsia="Arial" w:hAnsi="Arial" w:cs="Arial"/>
          <w:lang w:val="en-US" w:eastAsia="en-US" w:bidi="en-US"/>
        </w:rPr>
        <w:tab/>
      </w:r>
      <w:r w:rsidRPr="00235F2A">
        <w:rPr>
          <w:rFonts w:ascii="Arial" w:eastAsia="Arial" w:hAnsi="Arial" w:cs="Arial"/>
          <w:lang w:val="en-US" w:eastAsia="en-US" w:bidi="en-US"/>
        </w:rPr>
        <w:tab/>
      </w:r>
      <w:r w:rsidR="00D8133D" w:rsidRPr="00D8133D">
        <w:rPr>
          <w:rFonts w:ascii="Arial" w:eastAsia="Arial" w:hAnsi="Arial" w:cs="Arial"/>
          <w:lang w:val="mk-MK" w:eastAsia="en-US" w:bidi="en-US"/>
        </w:rPr>
        <w:t>Воведни обраќања</w:t>
      </w:r>
      <w:r>
        <w:rPr>
          <w:rFonts w:ascii="Arial" w:eastAsia="Arial" w:hAnsi="Arial" w:cs="Arial"/>
          <w:lang w:val="en-US" w:eastAsia="en-US" w:bidi="en-US"/>
        </w:rPr>
        <w:t xml:space="preserve"> </w:t>
      </w:r>
    </w:p>
    <w:p w14:paraId="3E75A040" w14:textId="77777777" w:rsidR="006D5D9E" w:rsidRPr="00235F2A" w:rsidRDefault="006D5D9E" w:rsidP="006D5D9E">
      <w:pPr>
        <w:widowControl w:val="0"/>
        <w:tabs>
          <w:tab w:val="left" w:pos="933"/>
          <w:tab w:val="left" w:pos="934"/>
        </w:tabs>
        <w:autoSpaceDE w:val="0"/>
        <w:autoSpaceDN w:val="0"/>
        <w:spacing w:before="1" w:after="0" w:line="240" w:lineRule="auto"/>
        <w:ind w:right="262"/>
        <w:rPr>
          <w:rFonts w:ascii="Arial" w:eastAsia="Arial" w:hAnsi="Arial" w:cs="Arial"/>
          <w:lang w:val="en-US" w:eastAsia="en-US" w:bidi="en-US"/>
        </w:rPr>
      </w:pPr>
      <w:r>
        <w:rPr>
          <w:rFonts w:ascii="Arial" w:eastAsia="Arial" w:hAnsi="Arial" w:cs="Arial"/>
          <w:color w:val="FF0000"/>
          <w:lang w:val="en-US" w:eastAsia="en-US" w:bidi="en-US"/>
        </w:rPr>
        <w:tab/>
      </w:r>
      <w:r w:rsidRPr="00960F1F">
        <w:rPr>
          <w:rFonts w:ascii="Arial" w:eastAsia="Arial" w:hAnsi="Arial" w:cs="Arial"/>
          <w:color w:val="FF0000"/>
          <w:lang w:val="en-US" w:eastAsia="en-US" w:bidi="en-US"/>
        </w:rPr>
        <w:t xml:space="preserve"> </w:t>
      </w:r>
    </w:p>
    <w:p w14:paraId="41919882" w14:textId="6B0D0326" w:rsidR="006D5D9E" w:rsidRDefault="00D8133D" w:rsidP="00D8133D">
      <w:pPr>
        <w:pStyle w:val="ListParagraph"/>
        <w:widowControl w:val="0"/>
        <w:numPr>
          <w:ilvl w:val="3"/>
          <w:numId w:val="14"/>
        </w:numPr>
        <w:tabs>
          <w:tab w:val="left" w:pos="933"/>
          <w:tab w:val="left" w:pos="934"/>
        </w:tabs>
        <w:autoSpaceDE w:val="0"/>
        <w:autoSpaceDN w:val="0"/>
        <w:spacing w:after="0" w:line="240" w:lineRule="auto"/>
        <w:ind w:right="262"/>
        <w:rPr>
          <w:rFonts w:ascii="Arial" w:eastAsia="Arial" w:hAnsi="Arial" w:cs="Arial"/>
          <w:lang w:val="en-US" w:eastAsia="en-US" w:bidi="en-US"/>
        </w:rPr>
      </w:pPr>
      <w:r w:rsidRPr="00D8133D">
        <w:rPr>
          <w:rFonts w:ascii="Arial" w:eastAsia="Arial" w:hAnsi="Arial" w:cs="Arial"/>
          <w:lang w:val="mk-MK" w:eastAsia="en-US" w:bidi="en-US"/>
        </w:rPr>
        <w:t>Претставник на ГС</w:t>
      </w:r>
    </w:p>
    <w:p w14:paraId="5BB201EC" w14:textId="076D1BEF" w:rsidR="008A02CA" w:rsidRPr="001C5129" w:rsidRDefault="00D8133D" w:rsidP="00D8133D">
      <w:pPr>
        <w:pStyle w:val="ListParagraph"/>
        <w:widowControl w:val="0"/>
        <w:numPr>
          <w:ilvl w:val="3"/>
          <w:numId w:val="14"/>
        </w:numPr>
        <w:tabs>
          <w:tab w:val="left" w:pos="933"/>
          <w:tab w:val="left" w:pos="934"/>
        </w:tabs>
        <w:autoSpaceDE w:val="0"/>
        <w:autoSpaceDN w:val="0"/>
        <w:spacing w:after="0" w:line="240" w:lineRule="auto"/>
        <w:ind w:right="262"/>
        <w:rPr>
          <w:rFonts w:ascii="Arial" w:eastAsia="Arial" w:hAnsi="Arial" w:cs="Arial"/>
          <w:lang w:val="en-US" w:eastAsia="en-US" w:bidi="en-US"/>
        </w:rPr>
      </w:pPr>
      <w:r w:rsidRPr="00D8133D">
        <w:rPr>
          <w:rFonts w:ascii="Arial" w:eastAsia="Arial" w:hAnsi="Arial" w:cs="Arial"/>
          <w:lang w:val="mk-MK" w:eastAsia="en-US" w:bidi="en-US"/>
        </w:rPr>
        <w:t>Претставник на МП</w:t>
      </w:r>
    </w:p>
    <w:p w14:paraId="21A1661C" w14:textId="0C17FF1C" w:rsidR="006D5D9E" w:rsidRPr="008A02CA" w:rsidRDefault="006D5D9E" w:rsidP="008A02CA">
      <w:pPr>
        <w:widowControl w:val="0"/>
        <w:tabs>
          <w:tab w:val="left" w:pos="933"/>
          <w:tab w:val="left" w:pos="934"/>
        </w:tabs>
        <w:autoSpaceDE w:val="0"/>
        <w:autoSpaceDN w:val="0"/>
        <w:spacing w:before="1" w:after="0" w:line="240" w:lineRule="auto"/>
        <w:ind w:left="2520" w:right="262"/>
        <w:rPr>
          <w:rFonts w:ascii="Arial" w:eastAsia="Arial" w:hAnsi="Arial" w:cs="Arial"/>
          <w:lang w:val="en-US" w:eastAsia="en-US" w:bidi="en-US"/>
        </w:rPr>
      </w:pPr>
    </w:p>
    <w:p w14:paraId="47D70D20" w14:textId="77777777" w:rsidR="006D5D9E" w:rsidRPr="00FE3F11" w:rsidRDefault="006D5D9E" w:rsidP="006D5D9E">
      <w:pPr>
        <w:pStyle w:val="ListParagraph"/>
        <w:widowControl w:val="0"/>
        <w:tabs>
          <w:tab w:val="left" w:pos="933"/>
          <w:tab w:val="left" w:pos="934"/>
        </w:tabs>
        <w:autoSpaceDE w:val="0"/>
        <w:autoSpaceDN w:val="0"/>
        <w:spacing w:before="1" w:after="0" w:line="240" w:lineRule="auto"/>
        <w:ind w:left="2880" w:right="262"/>
        <w:rPr>
          <w:rFonts w:ascii="Arial" w:eastAsia="Arial" w:hAnsi="Arial" w:cs="Arial"/>
          <w:lang w:val="en-US" w:eastAsia="en-US" w:bidi="en-US"/>
        </w:rPr>
      </w:pPr>
      <w:r w:rsidRPr="00FE3F11">
        <w:rPr>
          <w:rFonts w:ascii="Arial" w:eastAsia="Arial" w:hAnsi="Arial" w:cs="Arial"/>
          <w:lang w:val="en-US" w:eastAsia="en-US" w:bidi="en-US"/>
        </w:rPr>
        <w:tab/>
      </w:r>
      <w:r w:rsidRPr="00FE3F11">
        <w:rPr>
          <w:rFonts w:ascii="Arial" w:eastAsia="Arial" w:hAnsi="Arial" w:cs="Arial"/>
          <w:lang w:val="en-US" w:eastAsia="en-US" w:bidi="en-US"/>
        </w:rPr>
        <w:tab/>
      </w:r>
      <w:r w:rsidRPr="00FE3F11">
        <w:rPr>
          <w:rFonts w:ascii="Arial" w:eastAsia="Arial" w:hAnsi="Arial" w:cs="Arial"/>
          <w:lang w:val="en-US" w:eastAsia="en-US" w:bidi="en-US"/>
        </w:rPr>
        <w:tab/>
      </w:r>
      <w:r w:rsidRPr="00FE3F11">
        <w:rPr>
          <w:rFonts w:ascii="Arial" w:eastAsia="Arial" w:hAnsi="Arial" w:cs="Arial"/>
          <w:lang w:val="en-US" w:eastAsia="en-US" w:bidi="en-US"/>
        </w:rPr>
        <w:tab/>
      </w:r>
    </w:p>
    <w:p w14:paraId="201F4D02" w14:textId="13BCCC4B" w:rsidR="006D5D9E" w:rsidRPr="00A25DDA" w:rsidRDefault="006D5D9E" w:rsidP="00D8133D">
      <w:pPr>
        <w:widowControl w:val="0"/>
        <w:tabs>
          <w:tab w:val="left" w:pos="933"/>
          <w:tab w:val="left" w:pos="934"/>
          <w:tab w:val="left" w:pos="8764"/>
        </w:tabs>
        <w:autoSpaceDE w:val="0"/>
        <w:autoSpaceDN w:val="0"/>
        <w:spacing w:after="0" w:line="240" w:lineRule="auto"/>
        <w:ind w:left="2160" w:right="262" w:hanging="2160"/>
        <w:rPr>
          <w:rFonts w:ascii="Arial" w:eastAsia="Arial" w:hAnsi="Arial" w:cs="Arial"/>
          <w:lang w:val="en-US" w:eastAsia="en-US" w:bidi="en-US"/>
        </w:rPr>
      </w:pPr>
      <w:r w:rsidRPr="00235F2A">
        <w:rPr>
          <w:rFonts w:ascii="Arial" w:eastAsia="Arial" w:hAnsi="Arial" w:cs="Arial"/>
          <w:lang w:val="en-US" w:eastAsia="en-US" w:bidi="en-US"/>
        </w:rPr>
        <w:t xml:space="preserve">10:15 – </w:t>
      </w:r>
      <w:r>
        <w:rPr>
          <w:rFonts w:ascii="Arial" w:eastAsia="Arial" w:hAnsi="Arial" w:cs="Arial"/>
          <w:lang w:val="en-US" w:eastAsia="en-US" w:bidi="en-US"/>
        </w:rPr>
        <w:t>10</w:t>
      </w:r>
      <w:r w:rsidRPr="00235F2A">
        <w:rPr>
          <w:rFonts w:ascii="Arial" w:eastAsia="Arial" w:hAnsi="Arial" w:cs="Arial"/>
          <w:lang w:val="en-US" w:eastAsia="en-US" w:bidi="en-US"/>
        </w:rPr>
        <w:t>:</w:t>
      </w:r>
      <w:r>
        <w:rPr>
          <w:rFonts w:ascii="Arial" w:eastAsia="Arial" w:hAnsi="Arial" w:cs="Arial"/>
          <w:lang w:val="en-US" w:eastAsia="en-US" w:bidi="en-US"/>
        </w:rPr>
        <w:t>45</w:t>
      </w:r>
      <w:r w:rsidRPr="00235F2A">
        <w:rPr>
          <w:rFonts w:ascii="Arial" w:eastAsia="Arial" w:hAnsi="Arial" w:cs="Arial"/>
          <w:lang w:val="en-US" w:eastAsia="en-US" w:bidi="en-US"/>
        </w:rPr>
        <w:tab/>
      </w:r>
      <w:r w:rsidR="00D8133D" w:rsidRPr="00A25DDA">
        <w:rPr>
          <w:rFonts w:ascii="Arial" w:hAnsi="Arial" w:cs="Arial"/>
          <w:lang w:val="mk-MK"/>
        </w:rPr>
        <w:t>Презентирање на Нацрт-патоказот на активности за реформирање на државното финансирање на граѓанските организации</w:t>
      </w:r>
    </w:p>
    <w:p w14:paraId="6BDA0B08" w14:textId="77777777" w:rsidR="006D5D9E" w:rsidRPr="00A25DDA" w:rsidRDefault="006D5D9E" w:rsidP="006D5D9E">
      <w:pPr>
        <w:widowControl w:val="0"/>
        <w:tabs>
          <w:tab w:val="left" w:pos="933"/>
          <w:tab w:val="left" w:pos="934"/>
        </w:tabs>
        <w:autoSpaceDE w:val="0"/>
        <w:autoSpaceDN w:val="0"/>
        <w:spacing w:before="1" w:after="0" w:line="240" w:lineRule="auto"/>
        <w:ind w:right="262"/>
        <w:rPr>
          <w:rFonts w:ascii="Arial" w:eastAsia="Arial" w:hAnsi="Arial" w:cs="Arial"/>
          <w:lang w:val="en-US" w:eastAsia="en-US" w:bidi="en-US"/>
        </w:rPr>
      </w:pPr>
    </w:p>
    <w:p w14:paraId="26E632C9" w14:textId="3353566E" w:rsidR="006D5D9E" w:rsidRPr="00A25DDA" w:rsidRDefault="006D5D9E" w:rsidP="004D75C6">
      <w:pPr>
        <w:widowControl w:val="0"/>
        <w:tabs>
          <w:tab w:val="left" w:pos="934"/>
        </w:tabs>
        <w:autoSpaceDE w:val="0"/>
        <w:autoSpaceDN w:val="0"/>
        <w:spacing w:after="0" w:line="240" w:lineRule="auto"/>
        <w:ind w:left="2160" w:hanging="2160"/>
        <w:rPr>
          <w:rFonts w:ascii="Arial" w:eastAsia="Arial" w:hAnsi="Arial" w:cs="Arial"/>
          <w:lang w:val="en-US" w:eastAsia="en-US" w:bidi="en-US"/>
        </w:rPr>
      </w:pPr>
      <w:r w:rsidRPr="00235F2A">
        <w:rPr>
          <w:rFonts w:ascii="Arial" w:eastAsia="Arial" w:hAnsi="Arial" w:cs="Arial"/>
          <w:lang w:val="en-US" w:eastAsia="en-US" w:bidi="en-US"/>
        </w:rPr>
        <w:t>1</w:t>
      </w:r>
      <w:r>
        <w:rPr>
          <w:rFonts w:ascii="Arial" w:eastAsia="Arial" w:hAnsi="Arial" w:cs="Arial"/>
          <w:lang w:val="en-US" w:eastAsia="en-US" w:bidi="en-US"/>
        </w:rPr>
        <w:t>0</w:t>
      </w:r>
      <w:r w:rsidRPr="00235F2A">
        <w:rPr>
          <w:rFonts w:ascii="Arial" w:eastAsia="Arial" w:hAnsi="Arial" w:cs="Arial"/>
          <w:lang w:val="en-US" w:eastAsia="en-US" w:bidi="en-US"/>
        </w:rPr>
        <w:t>:</w:t>
      </w:r>
      <w:r>
        <w:rPr>
          <w:rFonts w:ascii="Arial" w:eastAsia="Arial" w:hAnsi="Arial" w:cs="Arial"/>
          <w:lang w:val="en-US" w:eastAsia="en-US" w:bidi="en-US"/>
        </w:rPr>
        <w:t>45</w:t>
      </w:r>
      <w:r w:rsidRPr="00235F2A">
        <w:rPr>
          <w:rFonts w:ascii="Arial" w:eastAsia="Arial" w:hAnsi="Arial" w:cs="Arial"/>
          <w:lang w:val="en-US" w:eastAsia="en-US" w:bidi="en-US"/>
        </w:rPr>
        <w:t xml:space="preserve"> – 11:</w:t>
      </w:r>
      <w:r>
        <w:rPr>
          <w:rFonts w:ascii="Arial" w:eastAsia="Arial" w:hAnsi="Arial" w:cs="Arial"/>
          <w:lang w:val="en-US" w:eastAsia="en-US" w:bidi="en-US"/>
        </w:rPr>
        <w:t>45</w:t>
      </w:r>
      <w:r w:rsidRPr="00235F2A">
        <w:rPr>
          <w:rFonts w:ascii="Arial" w:eastAsia="Arial" w:hAnsi="Arial" w:cs="Arial"/>
          <w:lang w:val="en-US" w:eastAsia="en-US" w:bidi="en-US"/>
        </w:rPr>
        <w:t xml:space="preserve">   </w:t>
      </w:r>
      <w:r w:rsidRPr="00235F2A">
        <w:rPr>
          <w:rFonts w:ascii="Arial" w:eastAsia="Arial" w:hAnsi="Arial" w:cs="Arial"/>
          <w:lang w:val="en-US" w:eastAsia="en-US" w:bidi="en-US"/>
        </w:rPr>
        <w:tab/>
      </w:r>
      <w:r w:rsidR="004D75C6" w:rsidRPr="00A25DDA">
        <w:rPr>
          <w:rFonts w:ascii="Arial" w:hAnsi="Arial" w:cs="Arial"/>
          <w:lang w:val="mk-MK"/>
        </w:rPr>
        <w:t>Q&amp;A сесија и отворена дискусија за клучните чекори во процесот на реформирање на државното финансирање на граѓанските организации и редоследот на активностите на двете работни групи</w:t>
      </w:r>
    </w:p>
    <w:p w14:paraId="68370CAD" w14:textId="77777777" w:rsidR="006D5D9E" w:rsidRPr="00A55608" w:rsidRDefault="006D5D9E" w:rsidP="006D5D9E">
      <w:pPr>
        <w:widowControl w:val="0"/>
        <w:tabs>
          <w:tab w:val="left" w:pos="933"/>
          <w:tab w:val="left" w:pos="934"/>
        </w:tabs>
        <w:autoSpaceDE w:val="0"/>
        <w:autoSpaceDN w:val="0"/>
        <w:spacing w:before="1" w:after="0" w:line="240" w:lineRule="auto"/>
        <w:ind w:right="262"/>
        <w:rPr>
          <w:rFonts w:ascii="Arial" w:eastAsia="Arial" w:hAnsi="Arial" w:cs="Arial"/>
          <w:lang w:val="en-US" w:eastAsia="en-US" w:bidi="en-US"/>
        </w:rPr>
      </w:pPr>
    </w:p>
    <w:p w14:paraId="22EE49E0" w14:textId="68076C9E" w:rsidR="006D5D9E" w:rsidRDefault="006D5D9E" w:rsidP="004D75C6">
      <w:pPr>
        <w:widowControl w:val="0"/>
        <w:tabs>
          <w:tab w:val="left" w:pos="934"/>
        </w:tabs>
        <w:autoSpaceDE w:val="0"/>
        <w:autoSpaceDN w:val="0"/>
        <w:spacing w:after="0" w:line="240" w:lineRule="auto"/>
        <w:rPr>
          <w:rFonts w:ascii="Arial" w:eastAsia="Arial" w:hAnsi="Arial" w:cs="Arial"/>
          <w:lang w:val="en-US" w:eastAsia="en-US" w:bidi="en-US"/>
        </w:rPr>
      </w:pPr>
      <w:r>
        <w:rPr>
          <w:rFonts w:ascii="Arial" w:eastAsia="Arial" w:hAnsi="Arial" w:cs="Arial"/>
          <w:lang w:val="en-US" w:eastAsia="en-US" w:bidi="en-US"/>
        </w:rPr>
        <w:t>11:45 – 12:00</w:t>
      </w:r>
      <w:r>
        <w:rPr>
          <w:rFonts w:ascii="Arial" w:eastAsia="Arial" w:hAnsi="Arial" w:cs="Arial"/>
          <w:lang w:val="en-US" w:eastAsia="en-US" w:bidi="en-US"/>
        </w:rPr>
        <w:tab/>
      </w:r>
      <w:r>
        <w:rPr>
          <w:rFonts w:ascii="Arial" w:eastAsia="Arial" w:hAnsi="Arial" w:cs="Arial"/>
          <w:lang w:val="en-US" w:eastAsia="en-US" w:bidi="en-US"/>
        </w:rPr>
        <w:tab/>
      </w:r>
      <w:r w:rsidR="004D75C6" w:rsidRPr="004D75C6">
        <w:rPr>
          <w:rFonts w:ascii="Arial" w:eastAsia="Arial" w:hAnsi="Arial" w:cs="Arial"/>
          <w:lang w:val="mk-MK" w:eastAsia="en-US" w:bidi="en-US"/>
        </w:rPr>
        <w:t>Завршни забелешки/заклучоци</w:t>
      </w:r>
    </w:p>
    <w:p w14:paraId="2A94E7F9" w14:textId="77777777" w:rsidR="006D5D9E" w:rsidRDefault="006D5D9E" w:rsidP="006D5D9E">
      <w:pPr>
        <w:widowControl w:val="0"/>
        <w:tabs>
          <w:tab w:val="left" w:pos="934"/>
        </w:tabs>
        <w:autoSpaceDE w:val="0"/>
        <w:autoSpaceDN w:val="0"/>
        <w:spacing w:before="2" w:after="0" w:line="240" w:lineRule="auto"/>
        <w:rPr>
          <w:rFonts w:ascii="Arial" w:eastAsia="Arial" w:hAnsi="Arial" w:cs="Arial"/>
          <w:lang w:val="en-US" w:eastAsia="en-US" w:bidi="en-US"/>
        </w:rPr>
      </w:pPr>
    </w:p>
    <w:p w14:paraId="2D940DE1" w14:textId="5BA68F3F" w:rsidR="006D5D9E" w:rsidRPr="00235F2A" w:rsidRDefault="004D75C6" w:rsidP="004D75C6">
      <w:pPr>
        <w:widowControl w:val="0"/>
        <w:autoSpaceDE w:val="0"/>
        <w:autoSpaceDN w:val="0"/>
        <w:spacing w:before="100" w:after="0" w:line="240" w:lineRule="auto"/>
        <w:rPr>
          <w:rFonts w:ascii="Arial" w:eastAsia="Arial" w:hAnsi="Arial" w:cs="Arial"/>
          <w:b/>
          <w:color w:val="365F91"/>
          <w:lang w:val="en-US" w:eastAsia="en-US" w:bidi="en-US"/>
        </w:rPr>
      </w:pPr>
      <w:r w:rsidRPr="004D75C6">
        <w:rPr>
          <w:rFonts w:ascii="Arial" w:eastAsia="Arial" w:hAnsi="Arial" w:cs="Arial"/>
          <w:b/>
          <w:color w:val="365F91"/>
          <w:lang w:val="mk-MK" w:eastAsia="en-US" w:bidi="en-US"/>
        </w:rPr>
        <w:t>Присутни</w:t>
      </w:r>
    </w:p>
    <w:p w14:paraId="23E54316" w14:textId="77777777" w:rsidR="006D5D9E" w:rsidRPr="00D7156E" w:rsidRDefault="006D5D9E" w:rsidP="006D5D9E">
      <w:pPr>
        <w:widowControl w:val="0"/>
        <w:autoSpaceDE w:val="0"/>
        <w:autoSpaceDN w:val="0"/>
        <w:spacing w:before="3" w:after="0" w:line="240" w:lineRule="auto"/>
        <w:rPr>
          <w:rFonts w:ascii="Arial" w:eastAsia="Arial" w:hAnsi="Arial" w:cs="Arial"/>
          <w:b/>
          <w:lang w:val="en-US" w:eastAsia="en-US" w:bidi="en-US"/>
        </w:rPr>
      </w:pPr>
    </w:p>
    <w:p w14:paraId="2D4B6E5F" w14:textId="62481137" w:rsidR="006D5D9E" w:rsidRPr="00D7156E" w:rsidRDefault="004D75C6" w:rsidP="006D5D9E">
      <w:pPr>
        <w:pStyle w:val="ListParagraph"/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rPr>
          <w:rFonts w:ascii="Arial" w:eastAsia="Arial" w:hAnsi="Arial" w:cs="Arial"/>
          <w:lang w:eastAsia="en-US" w:bidi="en-US"/>
        </w:rPr>
      </w:pPr>
      <w:r w:rsidRPr="004D75C6">
        <w:rPr>
          <w:rFonts w:ascii="Arial" w:eastAsia="Arial" w:hAnsi="Arial" w:cs="Arial"/>
          <w:lang w:val="mk-MK" w:eastAsia="en-US" w:bidi="en-US"/>
        </w:rPr>
        <w:t>Членови на Работната група за изготвување на измените на Законот за здруженија и фондации и членови на Работната група за реформа на системот на државно финансирање на граѓанските организации</w:t>
      </w:r>
      <w:r w:rsidR="006D5D9E" w:rsidRPr="00D7156E">
        <w:rPr>
          <w:rFonts w:ascii="Arial" w:eastAsia="Arial" w:hAnsi="Arial" w:cs="Arial"/>
          <w:lang w:eastAsia="en-US" w:bidi="en-US"/>
        </w:rPr>
        <w:t xml:space="preserve"> </w:t>
      </w:r>
    </w:p>
    <w:p w14:paraId="41D60203" w14:textId="430E6334" w:rsidR="006D5D9E" w:rsidRPr="00D7156E" w:rsidRDefault="004D75C6" w:rsidP="006D5D9E">
      <w:pPr>
        <w:pStyle w:val="ListParagraph"/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rPr>
          <w:rFonts w:ascii="Arial" w:eastAsia="Arial" w:hAnsi="Arial" w:cs="Arial"/>
          <w:lang w:eastAsia="en-US" w:bidi="en-US"/>
        </w:rPr>
      </w:pPr>
      <w:r w:rsidRPr="004D75C6">
        <w:rPr>
          <w:rFonts w:ascii="Arial" w:eastAsia="Arial" w:hAnsi="Arial" w:cs="Arial"/>
          <w:lang w:val="mk-MK" w:eastAsia="en-US" w:bidi="en-US"/>
        </w:rPr>
        <w:t>Претставници на проектот за ТП</w:t>
      </w:r>
      <w:r w:rsidR="006D5D9E" w:rsidRPr="00D7156E">
        <w:rPr>
          <w:rFonts w:ascii="Arial" w:eastAsia="Arial" w:hAnsi="Arial" w:cs="Arial"/>
          <w:lang w:eastAsia="en-US" w:bidi="en-US"/>
        </w:rPr>
        <w:t xml:space="preserve"> </w:t>
      </w:r>
    </w:p>
    <w:p w14:paraId="4A17FC37" w14:textId="55810243" w:rsidR="006D5D9E" w:rsidRPr="00D7156E" w:rsidRDefault="004D75C6" w:rsidP="006D5D9E">
      <w:pPr>
        <w:pStyle w:val="ListParagraph"/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rPr>
          <w:rFonts w:ascii="Arial" w:eastAsia="Arial" w:hAnsi="Arial" w:cs="Arial"/>
          <w:b/>
          <w:bCs/>
          <w:color w:val="365F91"/>
          <w:lang w:eastAsia="en-US" w:bidi="en-US"/>
        </w:rPr>
      </w:pPr>
      <w:r w:rsidRPr="004D75C6">
        <w:rPr>
          <w:rFonts w:ascii="Arial" w:hAnsi="Arial" w:cs="Arial"/>
          <w:lang w:val="mk-MK"/>
        </w:rPr>
        <w:t>Претставници на Генералниот секретаријат на Владата</w:t>
      </w:r>
    </w:p>
    <w:p w14:paraId="15339CA1" w14:textId="718D3AC3" w:rsidR="006D5D9E" w:rsidRPr="00D7156E" w:rsidRDefault="004D75C6" w:rsidP="006D5D9E">
      <w:pPr>
        <w:pStyle w:val="ListParagraph"/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rPr>
          <w:rFonts w:ascii="Arial" w:eastAsia="Arial" w:hAnsi="Arial" w:cs="Arial"/>
          <w:b/>
          <w:bCs/>
          <w:color w:val="365F91"/>
          <w:lang w:eastAsia="en-US" w:bidi="en-US"/>
        </w:rPr>
      </w:pPr>
      <w:r w:rsidRPr="004D75C6">
        <w:rPr>
          <w:rFonts w:ascii="Arial" w:hAnsi="Arial" w:cs="Arial"/>
          <w:lang w:val="mk-MK"/>
        </w:rPr>
        <w:t>Претставник на Делегацијата на ЕУ</w:t>
      </w:r>
    </w:p>
    <w:p w14:paraId="780C8D60" w14:textId="77777777" w:rsidR="006D5D9E" w:rsidRPr="00235F2A" w:rsidRDefault="006D5D9E" w:rsidP="006D5D9E">
      <w:pPr>
        <w:widowControl w:val="0"/>
        <w:tabs>
          <w:tab w:val="left" w:pos="934"/>
        </w:tabs>
        <w:autoSpaceDE w:val="0"/>
        <w:autoSpaceDN w:val="0"/>
        <w:spacing w:before="2" w:after="0" w:line="240" w:lineRule="auto"/>
        <w:ind w:left="2160" w:hanging="2160"/>
        <w:rPr>
          <w:rFonts w:ascii="Arial" w:eastAsia="Arial" w:hAnsi="Arial" w:cs="Arial"/>
          <w:lang w:val="en-US" w:eastAsia="en-US" w:bidi="en-US"/>
        </w:rPr>
      </w:pPr>
    </w:p>
    <w:p w14:paraId="14988142" w14:textId="0D856728" w:rsidR="006D5D9E" w:rsidRPr="00235F2A" w:rsidRDefault="004D75C6" w:rsidP="004D75C6">
      <w:pPr>
        <w:widowControl w:val="0"/>
        <w:autoSpaceDE w:val="0"/>
        <w:autoSpaceDN w:val="0"/>
        <w:spacing w:before="100" w:after="0" w:line="240" w:lineRule="auto"/>
        <w:rPr>
          <w:rFonts w:ascii="Arial" w:eastAsia="Arial" w:hAnsi="Arial" w:cs="Arial"/>
          <w:b/>
          <w:color w:val="365F91"/>
          <w:lang w:val="en-US" w:eastAsia="en-US" w:bidi="en-US"/>
        </w:rPr>
      </w:pPr>
      <w:r w:rsidRPr="004D75C6">
        <w:rPr>
          <w:rFonts w:ascii="Arial" w:eastAsia="Arial" w:hAnsi="Arial" w:cs="Arial"/>
          <w:b/>
          <w:color w:val="365F91"/>
          <w:lang w:val="mk-MK" w:eastAsia="en-US" w:bidi="en-US"/>
        </w:rPr>
        <w:t>Модератори</w:t>
      </w:r>
    </w:p>
    <w:p w14:paraId="39A36B50" w14:textId="72B74A04" w:rsidR="006D5D9E" w:rsidRDefault="004D75C6" w:rsidP="004D75C6">
      <w:pPr>
        <w:pStyle w:val="ListParagraph"/>
        <w:widowControl w:val="0"/>
        <w:numPr>
          <w:ilvl w:val="0"/>
          <w:numId w:val="15"/>
        </w:numPr>
        <w:tabs>
          <w:tab w:val="left" w:pos="934"/>
        </w:tabs>
        <w:autoSpaceDE w:val="0"/>
        <w:autoSpaceDN w:val="0"/>
        <w:spacing w:after="0" w:line="240" w:lineRule="auto"/>
        <w:rPr>
          <w:rFonts w:ascii="Arial" w:eastAsia="Arial" w:hAnsi="Arial" w:cs="Arial"/>
          <w:lang w:val="en-US" w:eastAsia="en-US" w:bidi="en-US"/>
        </w:rPr>
      </w:pPr>
      <w:r w:rsidRPr="004D75C6">
        <w:rPr>
          <w:rFonts w:ascii="Arial" w:hAnsi="Arial" w:cs="Arial"/>
          <w:lang w:val="mk-MK"/>
        </w:rPr>
        <w:t>Сузана Никодијевиќ Филипо</w:t>
      </w:r>
      <w:r w:rsidR="008E0EC6">
        <w:rPr>
          <w:rFonts w:ascii="Arial" w:hAnsi="Arial" w:cs="Arial"/>
          <w:lang w:val="mk-MK"/>
        </w:rPr>
        <w:t>в</w:t>
      </w:r>
      <w:r w:rsidRPr="004D75C6">
        <w:rPr>
          <w:rFonts w:ascii="Arial" w:hAnsi="Arial" w:cs="Arial"/>
          <w:lang w:val="mk-MK"/>
        </w:rPr>
        <w:t>ска и Игор Видачак</w:t>
      </w:r>
    </w:p>
    <w:p w14:paraId="4D58A797" w14:textId="77777777" w:rsidR="006D5D9E" w:rsidRDefault="006D5D9E" w:rsidP="006D5D9E">
      <w:pPr>
        <w:widowControl w:val="0"/>
        <w:tabs>
          <w:tab w:val="left" w:pos="934"/>
        </w:tabs>
        <w:autoSpaceDE w:val="0"/>
        <w:autoSpaceDN w:val="0"/>
        <w:spacing w:before="2" w:after="0" w:line="240" w:lineRule="auto"/>
        <w:rPr>
          <w:rFonts w:ascii="Arial" w:eastAsia="Arial" w:hAnsi="Arial" w:cs="Arial"/>
          <w:lang w:val="en-US" w:eastAsia="en-US" w:bidi="en-US"/>
        </w:rPr>
      </w:pPr>
    </w:p>
    <w:p w14:paraId="5D22294A" w14:textId="36D5EA9E" w:rsidR="006D5D9E" w:rsidRPr="00235F2A" w:rsidRDefault="004D75C6" w:rsidP="004D75C6">
      <w:pPr>
        <w:widowControl w:val="0"/>
        <w:autoSpaceDE w:val="0"/>
        <w:autoSpaceDN w:val="0"/>
        <w:spacing w:before="100" w:after="0" w:line="240" w:lineRule="auto"/>
        <w:outlineLvl w:val="0"/>
        <w:rPr>
          <w:rFonts w:ascii="Arial" w:eastAsia="Arial" w:hAnsi="Arial" w:cs="Arial"/>
          <w:b/>
          <w:bCs/>
          <w:color w:val="365F91"/>
          <w:lang w:val="en-US" w:eastAsia="en-US" w:bidi="en-US"/>
        </w:rPr>
      </w:pPr>
      <w:r w:rsidRPr="004D75C6">
        <w:rPr>
          <w:rFonts w:ascii="Arial" w:eastAsia="Arial" w:hAnsi="Arial" w:cs="Arial"/>
          <w:b/>
          <w:bCs/>
          <w:color w:val="365F91"/>
          <w:lang w:val="mk-MK" w:eastAsia="en-US" w:bidi="en-US"/>
        </w:rPr>
        <w:t>Клучни прашања за дискусија</w:t>
      </w:r>
    </w:p>
    <w:bookmarkEnd w:id="0"/>
    <w:p w14:paraId="0296E922" w14:textId="2C4DF75D" w:rsidR="006D5D9E" w:rsidRPr="00A25DDA" w:rsidRDefault="004D75C6" w:rsidP="004D75C6">
      <w:pPr>
        <w:pStyle w:val="ListParagraph"/>
        <w:numPr>
          <w:ilvl w:val="0"/>
          <w:numId w:val="15"/>
        </w:numPr>
        <w:spacing w:line="280" w:lineRule="auto"/>
        <w:rPr>
          <w:rFonts w:ascii="Arial" w:hAnsi="Arial" w:cs="Arial"/>
        </w:rPr>
      </w:pPr>
      <w:r w:rsidRPr="00A25DDA">
        <w:rPr>
          <w:rFonts w:ascii="Arial" w:hAnsi="Arial" w:cs="Arial"/>
          <w:lang w:val="mk-MK"/>
        </w:rPr>
        <w:t>Дали е остварлив предложениот Патоказ на активности за реформирање на системот на државно финансирање на граѓанските организации и кои се предусловите за неговото спроведување?</w:t>
      </w:r>
    </w:p>
    <w:p w14:paraId="727A6A61" w14:textId="02773E4D" w:rsidR="006D5D9E" w:rsidRPr="00D7156E" w:rsidRDefault="004D75C6" w:rsidP="004D75C6">
      <w:pPr>
        <w:pStyle w:val="ListParagraph"/>
        <w:numPr>
          <w:ilvl w:val="0"/>
          <w:numId w:val="15"/>
        </w:numPr>
        <w:spacing w:line="280" w:lineRule="auto"/>
        <w:rPr>
          <w:rFonts w:ascii="Arial" w:hAnsi="Arial" w:cs="Arial"/>
        </w:rPr>
      </w:pPr>
      <w:r w:rsidRPr="004D75C6">
        <w:rPr>
          <w:rFonts w:ascii="Arial" w:hAnsi="Arial" w:cs="Arial"/>
          <w:lang w:val="mk-MK"/>
        </w:rPr>
        <w:t>Како да се обезбеди подобро распоредување и координација на работата на двете РГ за да се постигнат целите утврдени во Стратегијата/Акцискиот план за соработка меѓу Владата и граѓанските организации?</w:t>
      </w:r>
    </w:p>
    <w:p w14:paraId="06271A14" w14:textId="59E03230" w:rsidR="00A9241D" w:rsidRPr="00A25DDA" w:rsidRDefault="000B7CB4" w:rsidP="003546D3">
      <w:pPr>
        <w:pStyle w:val="ListParagraph"/>
        <w:numPr>
          <w:ilvl w:val="0"/>
          <w:numId w:val="15"/>
        </w:numPr>
        <w:spacing w:line="280" w:lineRule="auto"/>
        <w:rPr>
          <w:rFonts w:ascii="Arial" w:hAnsi="Arial" w:cs="Arial"/>
        </w:rPr>
      </w:pPr>
      <w:r w:rsidRPr="00A25DDA">
        <w:rPr>
          <w:rFonts w:ascii="Arial" w:hAnsi="Arial" w:cs="Arial"/>
          <w:lang w:val="mk-MK"/>
        </w:rPr>
        <w:t>Кои се клучните рокови за најважните активности на двете РГ до септември 2022</w:t>
      </w:r>
      <w:r w:rsidR="003546D3" w:rsidRPr="00A25DDA">
        <w:rPr>
          <w:rFonts w:ascii="Arial" w:hAnsi="Arial" w:cs="Arial"/>
          <w:lang w:val="mk-MK"/>
        </w:rPr>
        <w:t xml:space="preserve"> </w:t>
      </w:r>
      <w:r w:rsidRPr="00A25DDA">
        <w:rPr>
          <w:rFonts w:ascii="Arial" w:hAnsi="Arial" w:cs="Arial"/>
          <w:lang w:val="mk-MK"/>
        </w:rPr>
        <w:t>година и каде може проектот за ТП да обезбеди дополнителна поддршка?</w:t>
      </w:r>
    </w:p>
    <w:sectPr w:rsidR="00A9241D" w:rsidRPr="00A25DDA" w:rsidSect="00331400">
      <w:headerReference w:type="default" r:id="rId7"/>
      <w:footerReference w:type="default" r:id="rId8"/>
      <w:pgSz w:w="11906" w:h="16838" w:code="9"/>
      <w:pgMar w:top="1440" w:right="1440" w:bottom="1440" w:left="1440" w:header="510" w:footer="18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3DC44" w14:textId="77777777" w:rsidR="00C324D3" w:rsidRDefault="00C324D3" w:rsidP="00BF551D">
      <w:pPr>
        <w:spacing w:after="0" w:line="240" w:lineRule="auto"/>
      </w:pPr>
      <w:r>
        <w:separator/>
      </w:r>
    </w:p>
  </w:endnote>
  <w:endnote w:type="continuationSeparator" w:id="0">
    <w:p w14:paraId="19CEDBA7" w14:textId="77777777" w:rsidR="00C324D3" w:rsidRDefault="00C324D3" w:rsidP="00BF5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2A0C0" w14:textId="5FCF4842" w:rsidR="00BF551D" w:rsidRDefault="00A03122">
    <w:pPr>
      <w:pStyle w:val="Footer"/>
    </w:pPr>
    <w:r>
      <w:rPr>
        <w:noProof/>
        <w:color w:val="808080" w:themeColor="background1" w:themeShade="80"/>
        <w:sz w:val="20"/>
        <w:szCs w:val="20"/>
        <w:lang w:val="en-US"/>
      </w:rPr>
      <w:drawing>
        <wp:anchor distT="0" distB="0" distL="114300" distR="114300" simplePos="0" relativeHeight="251661312" behindDoc="0" locked="0" layoutInCell="1" allowOverlap="1" wp14:anchorId="2E13EBF6" wp14:editId="0F53D381">
          <wp:simplePos x="0" y="0"/>
          <wp:positionH relativeFrom="column">
            <wp:posOffset>2235200</wp:posOffset>
          </wp:positionH>
          <wp:positionV relativeFrom="page">
            <wp:posOffset>9620250</wp:posOffset>
          </wp:positionV>
          <wp:extent cx="1169528" cy="8001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9528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551D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5E2358F8" wp14:editId="6A5EA372">
          <wp:simplePos x="0" y="0"/>
          <wp:positionH relativeFrom="column">
            <wp:posOffset>-995870</wp:posOffset>
          </wp:positionH>
          <wp:positionV relativeFrom="paragraph">
            <wp:posOffset>171450</wp:posOffset>
          </wp:positionV>
          <wp:extent cx="7740000" cy="1107549"/>
          <wp:effectExtent l="0" t="0" r="0" b="0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40000" cy="11075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C416C" w14:textId="77777777" w:rsidR="00C324D3" w:rsidRDefault="00C324D3" w:rsidP="00BF551D">
      <w:pPr>
        <w:spacing w:after="0" w:line="240" w:lineRule="auto"/>
      </w:pPr>
      <w:r>
        <w:separator/>
      </w:r>
    </w:p>
  </w:footnote>
  <w:footnote w:type="continuationSeparator" w:id="0">
    <w:p w14:paraId="72036BD8" w14:textId="77777777" w:rsidR="00C324D3" w:rsidRDefault="00C324D3" w:rsidP="00BF5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E60EB" w14:textId="2F10B27D" w:rsidR="00BF551D" w:rsidRPr="004E4180" w:rsidRDefault="00BF551D">
    <w:pPr>
      <w:pStyle w:val="Header"/>
      <w:rPr>
        <w:sz w:val="12"/>
        <w:szCs w:val="12"/>
      </w:rPr>
    </w:pPr>
    <w:r w:rsidRPr="004E4180">
      <w:rPr>
        <w:noProof/>
        <w:sz w:val="12"/>
        <w:szCs w:val="12"/>
        <w:lang w:val="en-US"/>
      </w:rPr>
      <w:drawing>
        <wp:anchor distT="0" distB="0" distL="114300" distR="114300" simplePos="0" relativeHeight="251658240" behindDoc="0" locked="0" layoutInCell="1" allowOverlap="1" wp14:anchorId="6ED50ACE" wp14:editId="3104C4AD">
          <wp:simplePos x="0" y="0"/>
          <wp:positionH relativeFrom="column">
            <wp:posOffset>-914400</wp:posOffset>
          </wp:positionH>
          <wp:positionV relativeFrom="paragraph">
            <wp:posOffset>-88900</wp:posOffset>
          </wp:positionV>
          <wp:extent cx="7739380" cy="424180"/>
          <wp:effectExtent l="0" t="0" r="0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39380" cy="424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A6763"/>
    <w:multiLevelType w:val="hybridMultilevel"/>
    <w:tmpl w:val="E4C03190"/>
    <w:lvl w:ilvl="0" w:tplc="707E0A7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92FE4"/>
    <w:multiLevelType w:val="hybridMultilevel"/>
    <w:tmpl w:val="D4E62F48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27FCE"/>
    <w:multiLevelType w:val="hybridMultilevel"/>
    <w:tmpl w:val="AF8AB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660DA"/>
    <w:multiLevelType w:val="hybridMultilevel"/>
    <w:tmpl w:val="BC62AC7A"/>
    <w:lvl w:ilvl="0" w:tplc="91E6B88A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0505CC"/>
    <w:multiLevelType w:val="hybridMultilevel"/>
    <w:tmpl w:val="DA5EE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6B457D"/>
    <w:multiLevelType w:val="hybridMultilevel"/>
    <w:tmpl w:val="F1445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BE26A6"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CC7123"/>
    <w:multiLevelType w:val="hybridMultilevel"/>
    <w:tmpl w:val="3F88B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967AA9"/>
    <w:multiLevelType w:val="hybridMultilevel"/>
    <w:tmpl w:val="F482AD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5C52AF"/>
    <w:multiLevelType w:val="hybridMultilevel"/>
    <w:tmpl w:val="850E0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7D01C8"/>
    <w:multiLevelType w:val="hybridMultilevel"/>
    <w:tmpl w:val="1F461152"/>
    <w:lvl w:ilvl="0" w:tplc="91E6B88A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942C2A"/>
    <w:multiLevelType w:val="hybridMultilevel"/>
    <w:tmpl w:val="F196C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1E53CD"/>
    <w:multiLevelType w:val="hybridMultilevel"/>
    <w:tmpl w:val="4F5A912E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207A3D"/>
    <w:multiLevelType w:val="hybridMultilevel"/>
    <w:tmpl w:val="9134F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630B33"/>
    <w:multiLevelType w:val="hybridMultilevel"/>
    <w:tmpl w:val="B72C9F98"/>
    <w:lvl w:ilvl="0" w:tplc="42E6DA9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890F3E"/>
    <w:multiLevelType w:val="hybridMultilevel"/>
    <w:tmpl w:val="BBF8A8AE"/>
    <w:lvl w:ilvl="0" w:tplc="91E6B88A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608557">
    <w:abstractNumId w:val="7"/>
  </w:num>
  <w:num w:numId="2" w16cid:durableId="517698685">
    <w:abstractNumId w:val="13"/>
  </w:num>
  <w:num w:numId="3" w16cid:durableId="418715500">
    <w:abstractNumId w:val="5"/>
  </w:num>
  <w:num w:numId="4" w16cid:durableId="83303273">
    <w:abstractNumId w:val="6"/>
  </w:num>
  <w:num w:numId="5" w16cid:durableId="832142523">
    <w:abstractNumId w:val="8"/>
  </w:num>
  <w:num w:numId="6" w16cid:durableId="445273399">
    <w:abstractNumId w:val="12"/>
  </w:num>
  <w:num w:numId="7" w16cid:durableId="23138032">
    <w:abstractNumId w:val="9"/>
  </w:num>
  <w:num w:numId="8" w16cid:durableId="1118448866">
    <w:abstractNumId w:val="14"/>
  </w:num>
  <w:num w:numId="9" w16cid:durableId="2043899278">
    <w:abstractNumId w:val="3"/>
  </w:num>
  <w:num w:numId="10" w16cid:durableId="262687827">
    <w:abstractNumId w:val="11"/>
  </w:num>
  <w:num w:numId="11" w16cid:durableId="1628194642">
    <w:abstractNumId w:val="1"/>
  </w:num>
  <w:num w:numId="12" w16cid:durableId="1448234956">
    <w:abstractNumId w:val="0"/>
  </w:num>
  <w:num w:numId="13" w16cid:durableId="725448210">
    <w:abstractNumId w:val="4"/>
  </w:num>
  <w:num w:numId="14" w16cid:durableId="2057310886">
    <w:abstractNumId w:val="10"/>
  </w:num>
  <w:num w:numId="15" w16cid:durableId="20735066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A" w:val="000"/>
  </w:docVars>
  <w:rsids>
    <w:rsidRoot w:val="00BF551D"/>
    <w:rsid w:val="0002141E"/>
    <w:rsid w:val="00025F85"/>
    <w:rsid w:val="000B7CB4"/>
    <w:rsid w:val="000C25F7"/>
    <w:rsid w:val="000F167F"/>
    <w:rsid w:val="00102CFA"/>
    <w:rsid w:val="00116744"/>
    <w:rsid w:val="0013169F"/>
    <w:rsid w:val="001504AF"/>
    <w:rsid w:val="001C5129"/>
    <w:rsid w:val="001C65FC"/>
    <w:rsid w:val="001D3361"/>
    <w:rsid w:val="00200065"/>
    <w:rsid w:val="0022141F"/>
    <w:rsid w:val="0023176C"/>
    <w:rsid w:val="00252693"/>
    <w:rsid w:val="002530FF"/>
    <w:rsid w:val="003000E2"/>
    <w:rsid w:val="00331400"/>
    <w:rsid w:val="003546D3"/>
    <w:rsid w:val="00386BE0"/>
    <w:rsid w:val="003B475C"/>
    <w:rsid w:val="003E0A3F"/>
    <w:rsid w:val="003F6906"/>
    <w:rsid w:val="003F7293"/>
    <w:rsid w:val="004379FB"/>
    <w:rsid w:val="0048745A"/>
    <w:rsid w:val="004B1A12"/>
    <w:rsid w:val="004C2F07"/>
    <w:rsid w:val="004D75C6"/>
    <w:rsid w:val="004E4180"/>
    <w:rsid w:val="00544940"/>
    <w:rsid w:val="00557B51"/>
    <w:rsid w:val="00591B07"/>
    <w:rsid w:val="00594C14"/>
    <w:rsid w:val="005A5486"/>
    <w:rsid w:val="005E0119"/>
    <w:rsid w:val="005E6B1A"/>
    <w:rsid w:val="00600800"/>
    <w:rsid w:val="006340D1"/>
    <w:rsid w:val="00636871"/>
    <w:rsid w:val="006401D9"/>
    <w:rsid w:val="006463A8"/>
    <w:rsid w:val="00692F65"/>
    <w:rsid w:val="006C7624"/>
    <w:rsid w:val="006D350F"/>
    <w:rsid w:val="006D5D9E"/>
    <w:rsid w:val="00702712"/>
    <w:rsid w:val="007107FF"/>
    <w:rsid w:val="007153B6"/>
    <w:rsid w:val="007176EE"/>
    <w:rsid w:val="00731D1C"/>
    <w:rsid w:val="00771688"/>
    <w:rsid w:val="007811F9"/>
    <w:rsid w:val="00783344"/>
    <w:rsid w:val="00787EDB"/>
    <w:rsid w:val="00793D30"/>
    <w:rsid w:val="007E65E0"/>
    <w:rsid w:val="0087645C"/>
    <w:rsid w:val="00886533"/>
    <w:rsid w:val="008A02CA"/>
    <w:rsid w:val="008B5981"/>
    <w:rsid w:val="008E0EC6"/>
    <w:rsid w:val="008F2526"/>
    <w:rsid w:val="008F7711"/>
    <w:rsid w:val="0090791C"/>
    <w:rsid w:val="00913960"/>
    <w:rsid w:val="009526BD"/>
    <w:rsid w:val="009538C2"/>
    <w:rsid w:val="00975704"/>
    <w:rsid w:val="009A6418"/>
    <w:rsid w:val="009F0C2C"/>
    <w:rsid w:val="009F3D86"/>
    <w:rsid w:val="00A03122"/>
    <w:rsid w:val="00A05E5B"/>
    <w:rsid w:val="00A25DDA"/>
    <w:rsid w:val="00A46B8C"/>
    <w:rsid w:val="00A64FA9"/>
    <w:rsid w:val="00A73AC3"/>
    <w:rsid w:val="00A9241D"/>
    <w:rsid w:val="00AC275C"/>
    <w:rsid w:val="00AD659F"/>
    <w:rsid w:val="00AF5151"/>
    <w:rsid w:val="00B11362"/>
    <w:rsid w:val="00B2243C"/>
    <w:rsid w:val="00B523F8"/>
    <w:rsid w:val="00B53DEF"/>
    <w:rsid w:val="00B6558B"/>
    <w:rsid w:val="00B97E69"/>
    <w:rsid w:val="00BB3366"/>
    <w:rsid w:val="00BD22A3"/>
    <w:rsid w:val="00BF551D"/>
    <w:rsid w:val="00C12FB5"/>
    <w:rsid w:val="00C324D3"/>
    <w:rsid w:val="00CA7D07"/>
    <w:rsid w:val="00CD3506"/>
    <w:rsid w:val="00CE0145"/>
    <w:rsid w:val="00CE795C"/>
    <w:rsid w:val="00D457E6"/>
    <w:rsid w:val="00D718B5"/>
    <w:rsid w:val="00D7760F"/>
    <w:rsid w:val="00D8133D"/>
    <w:rsid w:val="00DD230E"/>
    <w:rsid w:val="00E51E7F"/>
    <w:rsid w:val="00E6137F"/>
    <w:rsid w:val="00E6312E"/>
    <w:rsid w:val="00EA5077"/>
    <w:rsid w:val="00EA757C"/>
    <w:rsid w:val="00EF7DCD"/>
    <w:rsid w:val="00F52D2E"/>
    <w:rsid w:val="00F536F1"/>
    <w:rsid w:val="00F620AC"/>
    <w:rsid w:val="00F74A59"/>
    <w:rsid w:val="00F833B0"/>
    <w:rsid w:val="00FC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6926FD"/>
  <w15:docId w15:val="{5B4225EF-A1B2-4CB3-96F7-659BD636C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41D"/>
    <w:pPr>
      <w:spacing w:after="200" w:line="276" w:lineRule="auto"/>
    </w:pPr>
    <w:rPr>
      <w:rFonts w:eastAsiaTheme="minorEastAsia"/>
      <w:lang w:val="en-GB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51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F551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F551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551D"/>
    <w:rPr>
      <w:lang w:val="en-GB"/>
    </w:rPr>
  </w:style>
  <w:style w:type="table" w:styleId="TableGrid">
    <w:name w:val="Table Grid"/>
    <w:basedOn w:val="TableNormal"/>
    <w:uiPriority w:val="59"/>
    <w:rsid w:val="00A9241D"/>
    <w:pPr>
      <w:spacing w:after="0" w:line="240" w:lineRule="auto"/>
    </w:pPr>
    <w:rPr>
      <w:rFonts w:eastAsiaTheme="minorEastAsia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3361"/>
    <w:pPr>
      <w:ind w:left="720"/>
      <w:contextualSpacing/>
    </w:pPr>
  </w:style>
  <w:style w:type="paragraph" w:customStyle="1" w:styleId="Default">
    <w:name w:val="Default"/>
    <w:rsid w:val="00A46B8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463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63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63A8"/>
    <w:rPr>
      <w:rFonts w:eastAsiaTheme="minorEastAsia"/>
      <w:sz w:val="20"/>
      <w:szCs w:val="20"/>
      <w:lang w:val="en-GB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63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63A8"/>
    <w:rPr>
      <w:rFonts w:eastAsiaTheme="minorEastAsia"/>
      <w:b/>
      <w:bCs/>
      <w:sz w:val="20"/>
      <w:szCs w:val="20"/>
      <w:lang w:val="en-GB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63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3A8"/>
    <w:rPr>
      <w:rFonts w:ascii="Segoe UI" w:eastAsiaTheme="minorEastAsia" w:hAnsi="Segoe UI" w:cs="Segoe UI"/>
      <w:sz w:val="18"/>
      <w:szCs w:val="18"/>
      <w:lang w:val="en-GB" w:eastAsia="nl-NL"/>
    </w:rPr>
  </w:style>
  <w:style w:type="paragraph" w:styleId="Revision">
    <w:name w:val="Revision"/>
    <w:hidden/>
    <w:uiPriority w:val="99"/>
    <w:semiHidden/>
    <w:rsid w:val="008E0EC6"/>
    <w:pPr>
      <w:spacing w:after="0" w:line="240" w:lineRule="auto"/>
    </w:pPr>
    <w:rPr>
      <w:rFonts w:eastAsiaTheme="minorEastAsia"/>
      <w:lang w:val="en-GB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Redon Kantarxhiu</dc:creator>
  <cp:lastModifiedBy>Author 2</cp:lastModifiedBy>
  <cp:revision>4</cp:revision>
  <cp:lastPrinted>2021-07-08T13:34:00Z</cp:lastPrinted>
  <dcterms:created xsi:type="dcterms:W3CDTF">2022-07-12T07:56:00Z</dcterms:created>
  <dcterms:modified xsi:type="dcterms:W3CDTF">2022-07-13T09:32:00Z</dcterms:modified>
</cp:coreProperties>
</file>